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CE" w:rsidRPr="005649FA" w:rsidRDefault="00D304CE" w:rsidP="00D304CE">
      <w:pPr>
        <w:jc w:val="center"/>
        <w:rPr>
          <w:rFonts w:ascii="黑体" w:eastAsia="黑体" w:hAnsi="黑体"/>
          <w:b/>
          <w:color w:val="000000" w:themeColor="text1"/>
          <w:sz w:val="48"/>
        </w:rPr>
      </w:pPr>
      <w:r>
        <w:rPr>
          <w:rFonts w:ascii="黑体" w:eastAsia="黑体" w:hAnsi="黑体" w:hint="eastAsia"/>
          <w:b/>
          <w:color w:val="000000" w:themeColor="text1"/>
          <w:sz w:val="48"/>
        </w:rPr>
        <w:t>发展规划处</w:t>
      </w:r>
    </w:p>
    <w:p w:rsidR="00D304CE" w:rsidRDefault="00D304CE"/>
    <w:p w:rsidR="00D304CE" w:rsidRDefault="00D304CE"/>
    <w:p w:rsidR="00D304CE" w:rsidRDefault="00D304CE"/>
    <w:p w:rsidR="00D304CE" w:rsidRPr="00D304CE" w:rsidRDefault="00D304CE" w:rsidP="00D304CE">
      <w:pPr>
        <w:jc w:val="center"/>
        <w:rPr>
          <w:rFonts w:ascii="黑体" w:eastAsia="黑体" w:hAnsi="黑体"/>
          <w:color w:val="000000" w:themeColor="text1"/>
          <w:sz w:val="40"/>
        </w:rPr>
      </w:pPr>
      <w:r w:rsidRPr="005649FA">
        <w:rPr>
          <w:rFonts w:ascii="黑体" w:eastAsia="黑体" w:hAnsi="黑体" w:hint="eastAsia"/>
          <w:color w:val="000000" w:themeColor="text1"/>
          <w:sz w:val="40"/>
        </w:rPr>
        <w:t>第一部分 职权清单</w:t>
      </w:r>
    </w:p>
    <w:tbl>
      <w:tblPr>
        <w:tblStyle w:val="a5"/>
        <w:tblpPr w:leftFromText="180" w:rightFromText="180" w:vertAnchor="text" w:horzAnchor="margin" w:tblpXSpec="center" w:tblpY="156"/>
        <w:tblOverlap w:val="never"/>
        <w:tblW w:w="9889" w:type="dxa"/>
        <w:tblLayout w:type="fixed"/>
        <w:tblLook w:val="04A0" w:firstRow="1" w:lastRow="0" w:firstColumn="1" w:lastColumn="0" w:noHBand="0" w:noVBand="1"/>
      </w:tblPr>
      <w:tblGrid>
        <w:gridCol w:w="813"/>
        <w:gridCol w:w="1136"/>
        <w:gridCol w:w="1987"/>
        <w:gridCol w:w="4819"/>
        <w:gridCol w:w="1134"/>
      </w:tblGrid>
      <w:tr w:rsidR="00D304CE" w:rsidRPr="00685025" w:rsidTr="00D304CE">
        <w:trPr>
          <w:trHeight w:val="841"/>
        </w:trPr>
        <w:tc>
          <w:tcPr>
            <w:tcW w:w="813"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96DAF">
            <w:pPr>
              <w:jc w:val="center"/>
              <w:rPr>
                <w:rFonts w:ascii="黑体" w:eastAsia="黑体" w:hAnsi="黑体"/>
                <w:color w:val="000000" w:themeColor="text1"/>
                <w:sz w:val="22"/>
                <w:szCs w:val="18"/>
              </w:rPr>
            </w:pPr>
            <w:r w:rsidRPr="00685025">
              <w:rPr>
                <w:rFonts w:ascii="黑体" w:eastAsia="黑体" w:hAnsi="黑体" w:hint="eastAsia"/>
                <w:b/>
                <w:bCs/>
                <w:color w:val="000000" w:themeColor="text1"/>
                <w:sz w:val="22"/>
                <w:szCs w:val="18"/>
              </w:rPr>
              <w:t>序号</w:t>
            </w:r>
          </w:p>
        </w:tc>
        <w:tc>
          <w:tcPr>
            <w:tcW w:w="1136"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96DAF">
            <w:pPr>
              <w:jc w:val="center"/>
              <w:rPr>
                <w:rFonts w:ascii="黑体" w:eastAsia="黑体" w:hAnsi="黑体"/>
                <w:color w:val="000000" w:themeColor="text1"/>
                <w:sz w:val="22"/>
                <w:szCs w:val="18"/>
              </w:rPr>
            </w:pPr>
            <w:r w:rsidRPr="00685025">
              <w:rPr>
                <w:rFonts w:ascii="黑体" w:eastAsia="黑体" w:hAnsi="黑体" w:hint="eastAsia"/>
                <w:b/>
                <w:bCs/>
                <w:color w:val="000000" w:themeColor="text1"/>
                <w:sz w:val="22"/>
                <w:szCs w:val="18"/>
              </w:rPr>
              <w:t>职权名称</w:t>
            </w:r>
          </w:p>
        </w:tc>
        <w:tc>
          <w:tcPr>
            <w:tcW w:w="1987"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96DAF">
            <w:pPr>
              <w:jc w:val="center"/>
              <w:rPr>
                <w:rFonts w:ascii="黑体" w:eastAsia="黑体" w:hAnsi="黑体"/>
                <w:color w:val="000000" w:themeColor="text1"/>
                <w:sz w:val="22"/>
                <w:szCs w:val="18"/>
              </w:rPr>
            </w:pPr>
            <w:r w:rsidRPr="00685025">
              <w:rPr>
                <w:rFonts w:ascii="黑体" w:eastAsia="黑体" w:hAnsi="黑体" w:hint="eastAsia"/>
                <w:b/>
                <w:bCs/>
                <w:color w:val="000000" w:themeColor="text1"/>
                <w:sz w:val="22"/>
                <w:szCs w:val="18"/>
              </w:rPr>
              <w:t>职权内容</w:t>
            </w:r>
          </w:p>
        </w:tc>
        <w:tc>
          <w:tcPr>
            <w:tcW w:w="4819"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96DAF">
            <w:pPr>
              <w:jc w:val="center"/>
              <w:rPr>
                <w:rFonts w:ascii="黑体" w:eastAsia="黑体" w:hAnsi="黑体"/>
                <w:b/>
                <w:bCs/>
                <w:color w:val="000000" w:themeColor="text1"/>
                <w:sz w:val="22"/>
                <w:szCs w:val="18"/>
              </w:rPr>
            </w:pPr>
            <w:r w:rsidRPr="00685025">
              <w:rPr>
                <w:rFonts w:ascii="黑体" w:eastAsia="黑体" w:hAnsi="黑体" w:hint="eastAsia"/>
                <w:b/>
                <w:bCs/>
                <w:color w:val="000000" w:themeColor="text1"/>
                <w:sz w:val="22"/>
                <w:szCs w:val="18"/>
              </w:rPr>
              <w:t>行使依据</w:t>
            </w:r>
          </w:p>
        </w:tc>
        <w:tc>
          <w:tcPr>
            <w:tcW w:w="1134"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96DAF">
            <w:pPr>
              <w:jc w:val="center"/>
              <w:rPr>
                <w:rFonts w:ascii="黑体" w:eastAsia="黑体" w:hAnsi="黑体"/>
                <w:b/>
                <w:bCs/>
                <w:color w:val="000000" w:themeColor="text1"/>
                <w:sz w:val="22"/>
                <w:szCs w:val="18"/>
              </w:rPr>
            </w:pPr>
            <w:r w:rsidRPr="00685025">
              <w:rPr>
                <w:rFonts w:ascii="黑体" w:eastAsia="黑体" w:hAnsi="黑体" w:hint="eastAsia"/>
                <w:b/>
                <w:bCs/>
                <w:color w:val="000000" w:themeColor="text1"/>
                <w:sz w:val="22"/>
                <w:szCs w:val="18"/>
              </w:rPr>
              <w:t>行使</w:t>
            </w:r>
          </w:p>
          <w:p w:rsidR="00D304CE" w:rsidRPr="00685025" w:rsidRDefault="00D304CE" w:rsidP="00D96DAF">
            <w:pPr>
              <w:jc w:val="center"/>
              <w:rPr>
                <w:rFonts w:ascii="黑体" w:eastAsia="黑体" w:hAnsi="黑体"/>
                <w:b/>
                <w:bCs/>
                <w:color w:val="000000" w:themeColor="text1"/>
                <w:sz w:val="22"/>
                <w:szCs w:val="18"/>
              </w:rPr>
            </w:pPr>
            <w:r w:rsidRPr="00685025">
              <w:rPr>
                <w:rFonts w:ascii="黑体" w:eastAsia="黑体" w:hAnsi="黑体" w:hint="eastAsia"/>
                <w:b/>
                <w:bCs/>
                <w:color w:val="000000" w:themeColor="text1"/>
                <w:sz w:val="22"/>
                <w:szCs w:val="18"/>
              </w:rPr>
              <w:t>主体</w:t>
            </w:r>
          </w:p>
        </w:tc>
      </w:tr>
      <w:tr w:rsidR="00D304CE" w:rsidRPr="00685025" w:rsidTr="00AB1FFF">
        <w:trPr>
          <w:trHeight w:val="1461"/>
        </w:trPr>
        <w:tc>
          <w:tcPr>
            <w:tcW w:w="813"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pStyle w:val="Style2"/>
              <w:numPr>
                <w:ilvl w:val="0"/>
                <w:numId w:val="1"/>
              </w:numPr>
              <w:ind w:firstLineChars="0"/>
              <w:jc w:val="left"/>
              <w:rPr>
                <w:color w:val="000000" w:themeColor="text1"/>
                <w:sz w:val="22"/>
              </w:rPr>
            </w:pPr>
          </w:p>
        </w:tc>
        <w:tc>
          <w:tcPr>
            <w:tcW w:w="1136"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rPr>
                <w:color w:val="000000" w:themeColor="text1"/>
                <w:sz w:val="22"/>
                <w:szCs w:val="24"/>
              </w:rPr>
            </w:pPr>
            <w:r w:rsidRPr="00685025">
              <w:rPr>
                <w:rFonts w:hint="eastAsia"/>
                <w:color w:val="000000" w:themeColor="text1"/>
                <w:sz w:val="22"/>
                <w:szCs w:val="24"/>
              </w:rPr>
              <w:t>机构、领导职</w:t>
            </w:r>
            <w:proofErr w:type="gramStart"/>
            <w:r w:rsidRPr="00685025">
              <w:rPr>
                <w:rFonts w:hint="eastAsia"/>
                <w:color w:val="000000" w:themeColor="text1"/>
                <w:sz w:val="22"/>
                <w:szCs w:val="24"/>
              </w:rPr>
              <w:t>数调整</w:t>
            </w:r>
            <w:proofErr w:type="gramEnd"/>
            <w:r w:rsidRPr="00685025">
              <w:rPr>
                <w:rFonts w:hint="eastAsia"/>
                <w:color w:val="000000" w:themeColor="text1"/>
                <w:sz w:val="22"/>
                <w:szCs w:val="24"/>
              </w:rPr>
              <w:t>预审权</w:t>
            </w:r>
          </w:p>
        </w:tc>
        <w:tc>
          <w:tcPr>
            <w:tcW w:w="1987"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对机构、领导职</w:t>
            </w:r>
            <w:proofErr w:type="gramStart"/>
            <w:r w:rsidRPr="00685025">
              <w:rPr>
                <w:rFonts w:hint="eastAsia"/>
                <w:color w:val="000000" w:themeColor="text1"/>
                <w:sz w:val="22"/>
                <w:szCs w:val="24"/>
              </w:rPr>
              <w:t>数调整</w:t>
            </w:r>
            <w:proofErr w:type="gramEnd"/>
            <w:r w:rsidRPr="00685025">
              <w:rPr>
                <w:rFonts w:hint="eastAsia"/>
                <w:color w:val="000000" w:themeColor="text1"/>
                <w:sz w:val="22"/>
                <w:szCs w:val="24"/>
              </w:rPr>
              <w:t>报告进行预审</w:t>
            </w:r>
          </w:p>
        </w:tc>
        <w:tc>
          <w:tcPr>
            <w:tcW w:w="4819"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w:t>
            </w:r>
            <w:hyperlink r:id="rId8" w:tgtFrame="_blank" w:tooltip="关于调整校机构编制工作组的通知" w:history="1">
              <w:r w:rsidRPr="00685025">
                <w:rPr>
                  <w:color w:val="000000" w:themeColor="text1"/>
                  <w:sz w:val="22"/>
                  <w:szCs w:val="24"/>
                </w:rPr>
                <w:t>关于调整校机构编制工作组的通知</w:t>
              </w:r>
            </w:hyperlink>
            <w:r w:rsidRPr="00685025">
              <w:rPr>
                <w:rFonts w:hint="eastAsia"/>
                <w:color w:val="000000" w:themeColor="text1"/>
                <w:sz w:val="22"/>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发展规划处</w:t>
            </w:r>
          </w:p>
        </w:tc>
      </w:tr>
      <w:tr w:rsidR="00D304CE" w:rsidRPr="00685025" w:rsidTr="00AB1FFF">
        <w:trPr>
          <w:trHeight w:val="1511"/>
        </w:trPr>
        <w:tc>
          <w:tcPr>
            <w:tcW w:w="813"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pStyle w:val="Style2"/>
              <w:numPr>
                <w:ilvl w:val="0"/>
                <w:numId w:val="1"/>
              </w:numPr>
              <w:ind w:firstLineChars="0"/>
              <w:jc w:val="left"/>
              <w:rPr>
                <w:color w:val="000000" w:themeColor="text1"/>
                <w:sz w:val="22"/>
              </w:rPr>
            </w:pPr>
          </w:p>
        </w:tc>
        <w:tc>
          <w:tcPr>
            <w:tcW w:w="1136"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rPr>
                <w:color w:val="000000" w:themeColor="text1"/>
                <w:sz w:val="22"/>
                <w:szCs w:val="24"/>
              </w:rPr>
            </w:pPr>
            <w:r w:rsidRPr="00685025">
              <w:rPr>
                <w:rFonts w:hint="eastAsia"/>
                <w:color w:val="000000" w:themeColor="text1"/>
                <w:sz w:val="22"/>
                <w:szCs w:val="24"/>
              </w:rPr>
              <w:t>重点学科申报、项目申报建议权</w:t>
            </w:r>
          </w:p>
        </w:tc>
        <w:tc>
          <w:tcPr>
            <w:tcW w:w="1987"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组织论证、评审，建议申报范围</w:t>
            </w:r>
          </w:p>
        </w:tc>
        <w:tc>
          <w:tcPr>
            <w:tcW w:w="4819"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学术委员会章程、三重一大事项相关管理办法</w:t>
            </w:r>
          </w:p>
        </w:tc>
        <w:tc>
          <w:tcPr>
            <w:tcW w:w="1134"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发展规划处</w:t>
            </w:r>
          </w:p>
        </w:tc>
      </w:tr>
      <w:tr w:rsidR="00D304CE" w:rsidRPr="00685025" w:rsidTr="00AB1FFF">
        <w:trPr>
          <w:trHeight w:val="841"/>
        </w:trPr>
        <w:tc>
          <w:tcPr>
            <w:tcW w:w="813"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pStyle w:val="Style2"/>
              <w:numPr>
                <w:ilvl w:val="0"/>
                <w:numId w:val="1"/>
              </w:numPr>
              <w:ind w:firstLineChars="0"/>
              <w:jc w:val="left"/>
              <w:rPr>
                <w:color w:val="000000" w:themeColor="text1"/>
                <w:sz w:val="22"/>
              </w:rPr>
            </w:pPr>
          </w:p>
        </w:tc>
        <w:tc>
          <w:tcPr>
            <w:tcW w:w="1136"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rPr>
                <w:color w:val="000000" w:themeColor="text1"/>
                <w:sz w:val="22"/>
                <w:szCs w:val="24"/>
              </w:rPr>
            </w:pPr>
            <w:r w:rsidRPr="00685025">
              <w:rPr>
                <w:rFonts w:hint="eastAsia"/>
                <w:color w:val="000000" w:themeColor="text1"/>
                <w:sz w:val="22"/>
                <w:szCs w:val="24"/>
              </w:rPr>
              <w:t>固定资产投资建设项目管理权</w:t>
            </w:r>
          </w:p>
        </w:tc>
        <w:tc>
          <w:tcPr>
            <w:tcW w:w="1987"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审核固定资产年度投资计划进行和编报，跟踪、协调、监督、检查项目进展，项目执行实施全过程管理，配合或组织固定资产投资建设项目的专项验收和总体竣工验收</w:t>
            </w:r>
          </w:p>
        </w:tc>
        <w:tc>
          <w:tcPr>
            <w:tcW w:w="4819"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《南京航空航天大学研制保障条件建设项目管理办法》</w:t>
            </w:r>
          </w:p>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《南京航空航天大学型号研制保障条件建设项目管理保密工作实施方案》</w:t>
            </w:r>
          </w:p>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《工业和信息化部和国家国防科技工业局关于固定资产投资建设项目的相关管理办法》及学校其他相关规章制度</w:t>
            </w:r>
          </w:p>
        </w:tc>
        <w:tc>
          <w:tcPr>
            <w:tcW w:w="1134" w:type="dxa"/>
            <w:tcBorders>
              <w:top w:val="single" w:sz="4" w:space="0" w:color="auto"/>
              <w:left w:val="single" w:sz="4" w:space="0" w:color="auto"/>
              <w:bottom w:val="single" w:sz="4" w:space="0" w:color="auto"/>
              <w:right w:val="single" w:sz="4" w:space="0" w:color="auto"/>
            </w:tcBorders>
            <w:vAlign w:val="center"/>
          </w:tcPr>
          <w:p w:rsidR="00D304CE" w:rsidRPr="00685025" w:rsidRDefault="00D304CE" w:rsidP="00D304CE">
            <w:pPr>
              <w:spacing w:line="360" w:lineRule="exact"/>
              <w:jc w:val="left"/>
              <w:rPr>
                <w:color w:val="000000" w:themeColor="text1"/>
                <w:sz w:val="22"/>
                <w:szCs w:val="24"/>
              </w:rPr>
            </w:pPr>
            <w:r w:rsidRPr="00685025">
              <w:rPr>
                <w:rFonts w:hint="eastAsia"/>
                <w:color w:val="000000" w:themeColor="text1"/>
                <w:sz w:val="22"/>
                <w:szCs w:val="24"/>
              </w:rPr>
              <w:t>发展规划处</w:t>
            </w:r>
          </w:p>
        </w:tc>
      </w:tr>
    </w:tbl>
    <w:p w:rsidR="00B80734" w:rsidRDefault="00B80734"/>
    <w:p w:rsidR="00B80734" w:rsidRDefault="00B80734" w:rsidP="00D304CE">
      <w:pPr>
        <w:widowControl/>
        <w:jc w:val="left"/>
      </w:pPr>
      <w:r>
        <w:br w:type="page"/>
      </w:r>
    </w:p>
    <w:p w:rsidR="00D304CE" w:rsidRPr="002C6F63" w:rsidRDefault="00D304CE" w:rsidP="00D304CE">
      <w:pPr>
        <w:widowControl/>
        <w:jc w:val="center"/>
      </w:pPr>
      <w:r w:rsidRPr="005649FA">
        <w:rPr>
          <w:rFonts w:ascii="黑体" w:eastAsia="黑体" w:hAnsi="黑体" w:hint="eastAsia"/>
          <w:color w:val="000000" w:themeColor="text1"/>
          <w:sz w:val="40"/>
        </w:rPr>
        <w:lastRenderedPageBreak/>
        <w:t>第二部分：职权运行流程表</w:t>
      </w:r>
    </w:p>
    <w:p w:rsidR="00B80734" w:rsidRPr="002C6F63" w:rsidRDefault="00B80734" w:rsidP="00B80734">
      <w:pPr>
        <w:pStyle w:val="2"/>
        <w:spacing w:before="156" w:after="156"/>
        <w:rPr>
          <w:rFonts w:hint="default"/>
        </w:rPr>
      </w:pPr>
      <w:r w:rsidRPr="002C6F63">
        <w:t xml:space="preserve">  </w:t>
      </w:r>
      <w:bookmarkStart w:id="0" w:name="_Toc25789"/>
      <w:bookmarkStart w:id="1" w:name="_Toc19498"/>
      <w:bookmarkStart w:id="2" w:name="_Toc29229"/>
      <w:bookmarkStart w:id="3" w:name="_Toc26025"/>
      <w:bookmarkStart w:id="4" w:name="_Toc955"/>
      <w:bookmarkStart w:id="5" w:name="_Toc23025"/>
      <w:bookmarkStart w:id="6" w:name="_Toc518287706"/>
      <w:r w:rsidRPr="002C6F63">
        <w:t>固定资产投资建设项目管理</w:t>
      </w:r>
      <w:r w:rsidRPr="002C6F63">
        <w:t xml:space="preserve"> </w:t>
      </w:r>
      <w:r w:rsidRPr="002C6F63">
        <w:t>职权运行流程表</w:t>
      </w:r>
      <w:bookmarkEnd w:id="0"/>
      <w:bookmarkEnd w:id="1"/>
      <w:bookmarkEnd w:id="2"/>
      <w:bookmarkEnd w:id="3"/>
      <w:bookmarkEnd w:id="4"/>
      <w:bookmarkEnd w:id="5"/>
      <w:bookmarkEnd w:id="6"/>
    </w:p>
    <w:tbl>
      <w:tblPr>
        <w:tblStyle w:val="a5"/>
        <w:tblW w:w="8522" w:type="dxa"/>
        <w:tblLayout w:type="fixed"/>
        <w:tblLook w:val="04A0" w:firstRow="1" w:lastRow="0" w:firstColumn="1" w:lastColumn="0" w:noHBand="0" w:noVBand="1"/>
      </w:tblPr>
      <w:tblGrid>
        <w:gridCol w:w="1276"/>
        <w:gridCol w:w="1667"/>
        <w:gridCol w:w="1276"/>
        <w:gridCol w:w="4303"/>
      </w:tblGrid>
      <w:tr w:rsidR="00B80734" w:rsidRPr="002C6F63" w:rsidTr="00AB1FFF">
        <w:trPr>
          <w:trHeight w:val="64"/>
        </w:trPr>
        <w:tc>
          <w:tcPr>
            <w:tcW w:w="1276" w:type="dxa"/>
          </w:tcPr>
          <w:p w:rsidR="00B80734" w:rsidRPr="002C6F63" w:rsidRDefault="00B80734" w:rsidP="00B80734">
            <w:pPr>
              <w:spacing w:line="480" w:lineRule="auto"/>
              <w:ind w:firstLine="482"/>
              <w:jc w:val="center"/>
              <w:rPr>
                <w:b/>
                <w:bCs/>
                <w:sz w:val="32"/>
                <w:szCs w:val="32"/>
              </w:rPr>
            </w:pPr>
            <w:r w:rsidRPr="002C6F63">
              <w:rPr>
                <w:rFonts w:hint="eastAsia"/>
                <w:b/>
                <w:bCs/>
                <w:sz w:val="24"/>
                <w:szCs w:val="24"/>
              </w:rPr>
              <w:t>序号</w:t>
            </w:r>
          </w:p>
        </w:tc>
        <w:tc>
          <w:tcPr>
            <w:tcW w:w="1667" w:type="dxa"/>
          </w:tcPr>
          <w:p w:rsidR="00B80734" w:rsidRPr="002C6F63" w:rsidRDefault="00B80734" w:rsidP="00B80734">
            <w:pPr>
              <w:spacing w:line="480" w:lineRule="auto"/>
              <w:ind w:firstLine="482"/>
              <w:jc w:val="center"/>
              <w:rPr>
                <w:b/>
                <w:bCs/>
                <w:sz w:val="32"/>
                <w:szCs w:val="32"/>
              </w:rPr>
            </w:pPr>
            <w:r w:rsidRPr="002C6F63">
              <w:rPr>
                <w:rFonts w:hint="eastAsia"/>
                <w:b/>
                <w:bCs/>
                <w:sz w:val="24"/>
                <w:szCs w:val="24"/>
              </w:rPr>
              <w:t>职权名称</w:t>
            </w:r>
          </w:p>
        </w:tc>
        <w:tc>
          <w:tcPr>
            <w:tcW w:w="5579" w:type="dxa"/>
            <w:gridSpan w:val="2"/>
          </w:tcPr>
          <w:p w:rsidR="00B80734" w:rsidRPr="002C6F63" w:rsidRDefault="00B80734" w:rsidP="00AB1FFF">
            <w:pPr>
              <w:jc w:val="center"/>
              <w:rPr>
                <w:b/>
                <w:bCs/>
                <w:szCs w:val="32"/>
              </w:rPr>
            </w:pPr>
            <w:r w:rsidRPr="002C6F63">
              <w:rPr>
                <w:rFonts w:hint="eastAsia"/>
                <w:color w:val="000000" w:themeColor="text1"/>
                <w:szCs w:val="24"/>
              </w:rPr>
              <w:t>固定资产投资建设项目管理权</w:t>
            </w:r>
          </w:p>
        </w:tc>
      </w:tr>
      <w:tr w:rsidR="00B80734" w:rsidRPr="002C6F63" w:rsidTr="00AB1FFF">
        <w:trPr>
          <w:trHeight w:val="263"/>
        </w:trPr>
        <w:tc>
          <w:tcPr>
            <w:tcW w:w="1276" w:type="dxa"/>
            <w:vMerge w:val="restart"/>
          </w:tcPr>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32"/>
                <w:szCs w:val="32"/>
              </w:rPr>
            </w:pPr>
            <w:r w:rsidRPr="002C6F63">
              <w:rPr>
                <w:rFonts w:hint="eastAsia"/>
                <w:b/>
                <w:bCs/>
                <w:sz w:val="24"/>
                <w:szCs w:val="24"/>
              </w:rPr>
              <w:t>1</w:t>
            </w:r>
          </w:p>
        </w:tc>
        <w:tc>
          <w:tcPr>
            <w:tcW w:w="1667" w:type="dxa"/>
          </w:tcPr>
          <w:p w:rsidR="00B80734" w:rsidRPr="002C6F63" w:rsidRDefault="00B80734" w:rsidP="00B80734">
            <w:pPr>
              <w:spacing w:line="480" w:lineRule="auto"/>
              <w:ind w:firstLine="482"/>
              <w:jc w:val="center"/>
              <w:rPr>
                <w:b/>
                <w:bCs/>
                <w:sz w:val="32"/>
                <w:szCs w:val="32"/>
              </w:rPr>
            </w:pPr>
            <w:r w:rsidRPr="002C6F63">
              <w:rPr>
                <w:rFonts w:hint="eastAsia"/>
                <w:b/>
                <w:bCs/>
                <w:sz w:val="24"/>
                <w:szCs w:val="24"/>
              </w:rPr>
              <w:t>职权内容</w:t>
            </w:r>
          </w:p>
        </w:tc>
        <w:tc>
          <w:tcPr>
            <w:tcW w:w="5579" w:type="dxa"/>
            <w:gridSpan w:val="2"/>
          </w:tcPr>
          <w:p w:rsidR="00B80734" w:rsidRPr="002C6F63" w:rsidRDefault="00B80734" w:rsidP="00AB1FFF">
            <w:pPr>
              <w:spacing w:line="240" w:lineRule="exact"/>
              <w:jc w:val="left"/>
              <w:rPr>
                <w:b/>
                <w:bCs/>
                <w:szCs w:val="32"/>
              </w:rPr>
            </w:pPr>
            <w:r w:rsidRPr="002C6F63">
              <w:rPr>
                <w:rFonts w:hint="eastAsia"/>
                <w:color w:val="000000" w:themeColor="text1"/>
                <w:szCs w:val="24"/>
              </w:rPr>
              <w:t xml:space="preserve">   </w:t>
            </w:r>
            <w:r w:rsidRPr="002C6F63">
              <w:rPr>
                <w:rFonts w:hint="eastAsia"/>
                <w:color w:val="000000" w:themeColor="text1"/>
                <w:szCs w:val="24"/>
              </w:rPr>
              <w:t>组织</w:t>
            </w:r>
            <w:r w:rsidRPr="002C6F63">
              <w:rPr>
                <w:color w:val="000000" w:themeColor="text1"/>
                <w:szCs w:val="24"/>
              </w:rPr>
              <w:t>、</w:t>
            </w:r>
            <w:r w:rsidRPr="002C6F63">
              <w:rPr>
                <w:rFonts w:hint="eastAsia"/>
                <w:color w:val="000000" w:themeColor="text1"/>
                <w:szCs w:val="24"/>
              </w:rPr>
              <w:t>审核固定资产年度投资计划编报，跟踪、协调、监督、检查项目进展，项目执行实施全过程管理，配合或组织固定资产投资建设项目的专项验收和总体竣工验收。</w:t>
            </w:r>
          </w:p>
        </w:tc>
      </w:tr>
      <w:tr w:rsidR="00B80734" w:rsidRPr="002C6F63" w:rsidTr="00AB1FFF">
        <w:trPr>
          <w:trHeight w:val="178"/>
        </w:trPr>
        <w:tc>
          <w:tcPr>
            <w:tcW w:w="1276" w:type="dxa"/>
            <w:vMerge/>
          </w:tcPr>
          <w:p w:rsidR="00B80734" w:rsidRPr="002C6F63" w:rsidRDefault="00B80734" w:rsidP="00B80734">
            <w:pPr>
              <w:ind w:firstLine="643"/>
              <w:jc w:val="center"/>
              <w:rPr>
                <w:b/>
                <w:bCs/>
                <w:sz w:val="32"/>
                <w:szCs w:val="32"/>
              </w:rPr>
            </w:pPr>
          </w:p>
        </w:tc>
        <w:tc>
          <w:tcPr>
            <w:tcW w:w="1667" w:type="dxa"/>
            <w:vMerge w:val="restart"/>
          </w:tcPr>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32"/>
                <w:szCs w:val="32"/>
              </w:rPr>
            </w:pPr>
            <w:r w:rsidRPr="002C6F63">
              <w:rPr>
                <w:rFonts w:hint="eastAsia"/>
                <w:b/>
                <w:bCs/>
                <w:sz w:val="24"/>
                <w:szCs w:val="24"/>
              </w:rPr>
              <w:t>权力运行外部流程</w:t>
            </w: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办理主体</w:t>
            </w:r>
          </w:p>
        </w:tc>
        <w:tc>
          <w:tcPr>
            <w:tcW w:w="4303" w:type="dxa"/>
          </w:tcPr>
          <w:p w:rsidR="00B80734" w:rsidRPr="002C6F63" w:rsidRDefault="00B80734" w:rsidP="00AB1FFF">
            <w:pPr>
              <w:spacing w:line="240" w:lineRule="exact"/>
              <w:jc w:val="left"/>
              <w:rPr>
                <w:b/>
                <w:bCs/>
                <w:szCs w:val="32"/>
              </w:rPr>
            </w:pPr>
            <w:r w:rsidRPr="002C6F63">
              <w:rPr>
                <w:rFonts w:hint="eastAsia"/>
                <w:color w:val="000000" w:themeColor="text1"/>
                <w:szCs w:val="24"/>
              </w:rPr>
              <w:t>发展</w:t>
            </w:r>
            <w:r w:rsidRPr="002C6F63">
              <w:rPr>
                <w:color w:val="000000" w:themeColor="text1"/>
                <w:szCs w:val="24"/>
              </w:rPr>
              <w:t>规划处</w:t>
            </w:r>
            <w:r w:rsidRPr="002C6F63">
              <w:rPr>
                <w:rFonts w:hint="eastAsia"/>
                <w:color w:val="000000" w:themeColor="text1"/>
                <w:szCs w:val="24"/>
              </w:rPr>
              <w:t>计划</w:t>
            </w:r>
            <w:r w:rsidRPr="002C6F63">
              <w:rPr>
                <w:color w:val="000000" w:themeColor="text1"/>
                <w:szCs w:val="24"/>
              </w:rPr>
              <w:t>管理办公室</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办理依据</w:t>
            </w:r>
          </w:p>
        </w:tc>
        <w:tc>
          <w:tcPr>
            <w:tcW w:w="4303" w:type="dxa"/>
            <w:vAlign w:val="center"/>
          </w:tcPr>
          <w:p w:rsidR="00B80734" w:rsidRPr="002C6F63" w:rsidRDefault="00B80734" w:rsidP="00AB1FFF">
            <w:pPr>
              <w:spacing w:line="240" w:lineRule="exact"/>
              <w:jc w:val="left"/>
              <w:rPr>
                <w:color w:val="000000" w:themeColor="text1"/>
                <w:szCs w:val="24"/>
              </w:rPr>
            </w:pPr>
            <w:r w:rsidRPr="002C6F63">
              <w:rPr>
                <w:rFonts w:hint="eastAsia"/>
                <w:color w:val="000000" w:themeColor="text1"/>
                <w:szCs w:val="24"/>
              </w:rPr>
              <w:t>1.</w:t>
            </w:r>
            <w:r w:rsidRPr="002C6F63">
              <w:rPr>
                <w:rFonts w:hint="eastAsia"/>
                <w:color w:val="000000" w:themeColor="text1"/>
                <w:szCs w:val="24"/>
              </w:rPr>
              <w:t>《工业和信息化部部属高校中央预算内投资建设项目管理办法（暂行）》；</w:t>
            </w:r>
          </w:p>
          <w:p w:rsidR="00B80734" w:rsidRPr="002C6F63" w:rsidRDefault="00B80734" w:rsidP="00AB1FFF">
            <w:pPr>
              <w:spacing w:line="240" w:lineRule="exact"/>
              <w:jc w:val="left"/>
              <w:rPr>
                <w:color w:val="000000" w:themeColor="text1"/>
                <w:szCs w:val="24"/>
              </w:rPr>
            </w:pPr>
            <w:r w:rsidRPr="002C6F63">
              <w:rPr>
                <w:rFonts w:hint="eastAsia"/>
                <w:color w:val="000000" w:themeColor="text1"/>
                <w:szCs w:val="24"/>
              </w:rPr>
              <w:t>2.</w:t>
            </w:r>
            <w:r w:rsidRPr="002C6F63">
              <w:rPr>
                <w:rFonts w:hint="eastAsia"/>
                <w:color w:val="000000" w:themeColor="text1"/>
                <w:szCs w:val="24"/>
              </w:rPr>
              <w:t>《国防科技工业政府固定资产投资项目管理办法》；</w:t>
            </w:r>
          </w:p>
          <w:p w:rsidR="00B80734" w:rsidRPr="002C6F63" w:rsidRDefault="00B80734" w:rsidP="00AB1FFF">
            <w:pPr>
              <w:spacing w:line="240" w:lineRule="exact"/>
              <w:jc w:val="left"/>
              <w:rPr>
                <w:color w:val="000000" w:themeColor="text1"/>
                <w:szCs w:val="24"/>
              </w:rPr>
            </w:pPr>
            <w:r w:rsidRPr="002C6F63">
              <w:rPr>
                <w:rFonts w:hint="eastAsia"/>
                <w:color w:val="000000" w:themeColor="text1"/>
                <w:szCs w:val="24"/>
              </w:rPr>
              <w:t>3.</w:t>
            </w:r>
            <w:r w:rsidRPr="002C6F63">
              <w:rPr>
                <w:rFonts w:hint="eastAsia"/>
                <w:color w:val="000000" w:themeColor="text1"/>
                <w:szCs w:val="24"/>
              </w:rPr>
              <w:t>《南京航空航天大学研制保障条件建设项目管理办法》；</w:t>
            </w:r>
          </w:p>
          <w:p w:rsidR="00B80734" w:rsidRPr="002C6F63" w:rsidRDefault="00B80734" w:rsidP="00AB1FFF">
            <w:pPr>
              <w:spacing w:line="240" w:lineRule="exact"/>
              <w:jc w:val="left"/>
              <w:rPr>
                <w:color w:val="31849B" w:themeColor="accent5" w:themeShade="BF"/>
                <w:szCs w:val="24"/>
              </w:rPr>
            </w:pPr>
            <w:r w:rsidRPr="002C6F63">
              <w:rPr>
                <w:rFonts w:hint="eastAsia"/>
                <w:color w:val="000000" w:themeColor="text1"/>
                <w:szCs w:val="24"/>
              </w:rPr>
              <w:t>4.</w:t>
            </w:r>
            <w:r w:rsidRPr="002C6F63">
              <w:rPr>
                <w:rFonts w:hint="eastAsia"/>
                <w:color w:val="000000" w:themeColor="text1"/>
                <w:szCs w:val="24"/>
              </w:rPr>
              <w:t>《南京航空航天大学型号研制保障条件建设项目管理保密工作实施方案》</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办理程序</w:t>
            </w:r>
          </w:p>
        </w:tc>
        <w:tc>
          <w:tcPr>
            <w:tcW w:w="4303" w:type="dxa"/>
            <w:vAlign w:val="center"/>
          </w:tcPr>
          <w:p w:rsidR="00B80734" w:rsidRPr="002C6F63" w:rsidRDefault="00B80734" w:rsidP="00B80734">
            <w:pPr>
              <w:pStyle w:val="10"/>
              <w:numPr>
                <w:ilvl w:val="0"/>
                <w:numId w:val="2"/>
              </w:numPr>
              <w:spacing w:line="240" w:lineRule="exact"/>
              <w:ind w:firstLineChars="0"/>
              <w:rPr>
                <w:szCs w:val="21"/>
              </w:rPr>
            </w:pPr>
            <w:r w:rsidRPr="002C6F63">
              <w:rPr>
                <w:rFonts w:hint="eastAsia"/>
                <w:szCs w:val="21"/>
              </w:rPr>
              <w:t>大学建设类固定资产投资项目初步设计、初步设计调整、验收请示的内审、上报。</w:t>
            </w:r>
          </w:p>
          <w:p w:rsidR="00B80734" w:rsidRPr="002C6F63" w:rsidRDefault="00B80734" w:rsidP="00B80734">
            <w:pPr>
              <w:pStyle w:val="10"/>
              <w:numPr>
                <w:ilvl w:val="0"/>
                <w:numId w:val="2"/>
              </w:numPr>
              <w:spacing w:line="240" w:lineRule="exact"/>
              <w:ind w:firstLineChars="0"/>
              <w:rPr>
                <w:szCs w:val="21"/>
              </w:rPr>
            </w:pPr>
            <w:r w:rsidRPr="002C6F63">
              <w:rPr>
                <w:rFonts w:hint="eastAsia"/>
                <w:szCs w:val="21"/>
              </w:rPr>
              <w:t>军工类固定资产投资项目执行过程中的经费管理（土建部分除外），负责初步设计调整的报批，组织接受上级来校中期检查、监督检查、各类单项审计验收和竣工验收。</w:t>
            </w:r>
          </w:p>
          <w:p w:rsidR="00B80734" w:rsidRPr="002C6F63" w:rsidRDefault="00B80734" w:rsidP="00B80734">
            <w:pPr>
              <w:pStyle w:val="10"/>
              <w:numPr>
                <w:ilvl w:val="0"/>
                <w:numId w:val="2"/>
              </w:numPr>
              <w:spacing w:line="240" w:lineRule="exact"/>
              <w:ind w:firstLineChars="0"/>
              <w:rPr>
                <w:szCs w:val="21"/>
              </w:rPr>
            </w:pPr>
            <w:r w:rsidRPr="002C6F63">
              <w:rPr>
                <w:rFonts w:hint="eastAsia"/>
                <w:szCs w:val="21"/>
              </w:rPr>
              <w:t>审核、编报各类固定资产项目年度投资计划，跟踪执行情况，按季度上报上级主管部门。</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办理期限</w:t>
            </w:r>
          </w:p>
        </w:tc>
        <w:tc>
          <w:tcPr>
            <w:tcW w:w="4303" w:type="dxa"/>
            <w:vAlign w:val="center"/>
          </w:tcPr>
          <w:p w:rsidR="00B80734" w:rsidRPr="002C6F63" w:rsidRDefault="00B80734" w:rsidP="00AB1FFF">
            <w:pPr>
              <w:spacing w:line="240" w:lineRule="exact"/>
              <w:rPr>
                <w:b/>
                <w:bCs/>
                <w:sz w:val="32"/>
                <w:szCs w:val="32"/>
              </w:rPr>
            </w:pPr>
            <w:r w:rsidRPr="002C6F63">
              <w:rPr>
                <w:rFonts w:hint="eastAsia"/>
                <w:szCs w:val="21"/>
              </w:rPr>
              <w:t>依据工作需要</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监督渠道</w:t>
            </w:r>
          </w:p>
        </w:tc>
        <w:tc>
          <w:tcPr>
            <w:tcW w:w="4303" w:type="dxa"/>
            <w:vAlign w:val="center"/>
          </w:tcPr>
          <w:p w:rsidR="00B80734" w:rsidRPr="002C6F63" w:rsidRDefault="00B80734" w:rsidP="00AB1FFF">
            <w:pPr>
              <w:spacing w:line="240" w:lineRule="exact"/>
              <w:rPr>
                <w:szCs w:val="21"/>
              </w:rPr>
            </w:pPr>
            <w:r w:rsidRPr="002C6F63">
              <w:rPr>
                <w:rFonts w:hint="eastAsia"/>
                <w:szCs w:val="21"/>
              </w:rPr>
              <w:t>各级各类</w:t>
            </w:r>
            <w:r w:rsidRPr="002C6F63">
              <w:rPr>
                <w:szCs w:val="21"/>
              </w:rPr>
              <w:t>制度建设和</w:t>
            </w:r>
            <w:r w:rsidRPr="002C6F63">
              <w:rPr>
                <w:rFonts w:hint="eastAsia"/>
                <w:szCs w:val="21"/>
              </w:rPr>
              <w:t>申报</w:t>
            </w:r>
            <w:r w:rsidRPr="002C6F63">
              <w:rPr>
                <w:szCs w:val="21"/>
              </w:rPr>
              <w:t>、审批机制</w:t>
            </w:r>
            <w:r w:rsidRPr="002C6F63">
              <w:rPr>
                <w:rFonts w:hint="eastAsia"/>
                <w:szCs w:val="21"/>
              </w:rPr>
              <w:t>，</w:t>
            </w:r>
            <w:r w:rsidRPr="002C6F63">
              <w:rPr>
                <w:szCs w:val="21"/>
              </w:rPr>
              <w:t>做好定期自查；</w:t>
            </w:r>
          </w:p>
          <w:p w:rsidR="00B80734" w:rsidRPr="002C6F63" w:rsidRDefault="00B80734" w:rsidP="00AB1FFF">
            <w:pPr>
              <w:spacing w:line="240" w:lineRule="exact"/>
              <w:rPr>
                <w:szCs w:val="21"/>
              </w:rPr>
            </w:pPr>
            <w:r w:rsidRPr="002C6F63">
              <w:rPr>
                <w:rFonts w:hint="eastAsia"/>
                <w:szCs w:val="21"/>
              </w:rPr>
              <w:t>学校</w:t>
            </w:r>
            <w:r w:rsidRPr="002C6F63">
              <w:rPr>
                <w:szCs w:val="21"/>
              </w:rPr>
              <w:t>督办</w:t>
            </w:r>
            <w:r w:rsidRPr="002C6F63">
              <w:rPr>
                <w:rFonts w:hint="eastAsia"/>
                <w:szCs w:val="21"/>
              </w:rPr>
              <w:t>、</w:t>
            </w:r>
            <w:r w:rsidRPr="002C6F63">
              <w:rPr>
                <w:szCs w:val="21"/>
              </w:rPr>
              <w:t>监察</w:t>
            </w:r>
            <w:r w:rsidRPr="002C6F63">
              <w:rPr>
                <w:rFonts w:hint="eastAsia"/>
                <w:szCs w:val="21"/>
              </w:rPr>
              <w:t>和</w:t>
            </w:r>
            <w:r w:rsidRPr="002C6F63">
              <w:rPr>
                <w:szCs w:val="21"/>
              </w:rPr>
              <w:t>风险预警工作体系；</w:t>
            </w:r>
          </w:p>
          <w:p w:rsidR="00B80734" w:rsidRPr="002C6F63" w:rsidRDefault="00B80734" w:rsidP="00AB1FFF">
            <w:pPr>
              <w:spacing w:line="240" w:lineRule="exact"/>
              <w:rPr>
                <w:szCs w:val="21"/>
              </w:rPr>
            </w:pPr>
            <w:r w:rsidRPr="002C6F63">
              <w:rPr>
                <w:szCs w:val="21"/>
              </w:rPr>
              <w:t>信息</w:t>
            </w:r>
            <w:r w:rsidRPr="002C6F63">
              <w:rPr>
                <w:rFonts w:hint="eastAsia"/>
                <w:szCs w:val="21"/>
              </w:rPr>
              <w:t>公开</w:t>
            </w:r>
            <w:r w:rsidRPr="002C6F63">
              <w:rPr>
                <w:szCs w:val="21"/>
              </w:rPr>
              <w:t>。</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所需材料</w:t>
            </w:r>
          </w:p>
        </w:tc>
        <w:tc>
          <w:tcPr>
            <w:tcW w:w="4303" w:type="dxa"/>
            <w:vAlign w:val="center"/>
          </w:tcPr>
          <w:p w:rsidR="00B80734" w:rsidRPr="002C6F63" w:rsidRDefault="00B80734" w:rsidP="00B80734">
            <w:pPr>
              <w:pStyle w:val="10"/>
              <w:numPr>
                <w:ilvl w:val="0"/>
                <w:numId w:val="3"/>
              </w:numPr>
              <w:spacing w:line="240" w:lineRule="exact"/>
              <w:ind w:firstLineChars="0"/>
              <w:rPr>
                <w:sz w:val="22"/>
                <w:szCs w:val="21"/>
              </w:rPr>
            </w:pPr>
            <w:r w:rsidRPr="002C6F63">
              <w:rPr>
                <w:rFonts w:hint="eastAsia"/>
                <w:sz w:val="22"/>
                <w:szCs w:val="21"/>
              </w:rPr>
              <w:t>相关</w:t>
            </w:r>
            <w:r w:rsidRPr="002C6F63">
              <w:rPr>
                <w:sz w:val="22"/>
                <w:szCs w:val="21"/>
              </w:rPr>
              <w:t>项目</w:t>
            </w:r>
            <w:r w:rsidRPr="002C6F63">
              <w:rPr>
                <w:rFonts w:hint="eastAsia"/>
                <w:sz w:val="22"/>
                <w:szCs w:val="21"/>
              </w:rPr>
              <w:t>和投资</w:t>
            </w:r>
            <w:r w:rsidRPr="002C6F63">
              <w:rPr>
                <w:sz w:val="22"/>
                <w:szCs w:val="21"/>
              </w:rPr>
              <w:t>申请的</w:t>
            </w:r>
            <w:r w:rsidRPr="002C6F63">
              <w:rPr>
                <w:rFonts w:hint="eastAsia"/>
                <w:sz w:val="22"/>
                <w:szCs w:val="21"/>
              </w:rPr>
              <w:t>上级</w:t>
            </w:r>
            <w:r w:rsidRPr="002C6F63">
              <w:rPr>
                <w:sz w:val="22"/>
                <w:szCs w:val="21"/>
              </w:rPr>
              <w:t>批复</w:t>
            </w:r>
            <w:r w:rsidRPr="002C6F63">
              <w:rPr>
                <w:rFonts w:hint="eastAsia"/>
                <w:sz w:val="22"/>
                <w:szCs w:val="21"/>
              </w:rPr>
              <w:t>材料</w:t>
            </w:r>
          </w:p>
          <w:p w:rsidR="00B80734" w:rsidRPr="002C6F63" w:rsidRDefault="00B80734" w:rsidP="00B80734">
            <w:pPr>
              <w:pStyle w:val="10"/>
              <w:numPr>
                <w:ilvl w:val="0"/>
                <w:numId w:val="3"/>
              </w:numPr>
              <w:spacing w:line="240" w:lineRule="exact"/>
              <w:ind w:firstLineChars="0"/>
              <w:rPr>
                <w:sz w:val="22"/>
                <w:szCs w:val="21"/>
              </w:rPr>
            </w:pPr>
            <w:r w:rsidRPr="002C6F63">
              <w:rPr>
                <w:rFonts w:hint="eastAsia"/>
                <w:sz w:val="22"/>
                <w:szCs w:val="21"/>
              </w:rPr>
              <w:t>相关</w:t>
            </w:r>
            <w:r w:rsidRPr="002C6F63">
              <w:rPr>
                <w:sz w:val="22"/>
                <w:szCs w:val="21"/>
              </w:rPr>
              <w:t>项目的过程材料</w:t>
            </w:r>
            <w:r w:rsidRPr="002C6F63">
              <w:rPr>
                <w:rFonts w:hint="eastAsia"/>
                <w:sz w:val="22"/>
                <w:szCs w:val="21"/>
              </w:rPr>
              <w:t>和档案</w:t>
            </w:r>
            <w:r w:rsidRPr="002C6F63">
              <w:rPr>
                <w:sz w:val="22"/>
                <w:szCs w:val="21"/>
              </w:rPr>
              <w:t>。</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val="restart"/>
          </w:tcPr>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32"/>
                <w:szCs w:val="32"/>
              </w:rPr>
            </w:pPr>
            <w:r w:rsidRPr="002C6F63">
              <w:rPr>
                <w:rFonts w:hint="eastAsia"/>
                <w:b/>
                <w:bCs/>
                <w:sz w:val="24"/>
                <w:szCs w:val="24"/>
              </w:rPr>
              <w:t>权力运行内部流程</w:t>
            </w: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运行环节</w:t>
            </w:r>
          </w:p>
        </w:tc>
        <w:tc>
          <w:tcPr>
            <w:tcW w:w="4303" w:type="dxa"/>
            <w:vAlign w:val="center"/>
          </w:tcPr>
          <w:p w:rsidR="00B80734" w:rsidRPr="002C6F63" w:rsidRDefault="00B80734" w:rsidP="00AB1FFF">
            <w:pPr>
              <w:spacing w:line="240" w:lineRule="exact"/>
              <w:rPr>
                <w:szCs w:val="21"/>
              </w:rPr>
            </w:pPr>
            <w:r w:rsidRPr="002C6F63">
              <w:rPr>
                <w:rFonts w:hint="eastAsia"/>
                <w:szCs w:val="21"/>
              </w:rPr>
              <w:t>经办人审核，处主要负责人审核，校领导审核，上级主管</w:t>
            </w:r>
            <w:r w:rsidRPr="002C6F63">
              <w:rPr>
                <w:szCs w:val="21"/>
              </w:rPr>
              <w:t>部门</w:t>
            </w:r>
            <w:r w:rsidRPr="002C6F63">
              <w:rPr>
                <w:rFonts w:hint="eastAsia"/>
                <w:szCs w:val="21"/>
              </w:rPr>
              <w:t>审核。</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责任</w:t>
            </w:r>
            <w:r w:rsidRPr="002C6F63">
              <w:rPr>
                <w:rFonts w:hint="eastAsia"/>
                <w:b/>
                <w:bCs/>
                <w:sz w:val="24"/>
                <w:szCs w:val="24"/>
              </w:rPr>
              <w:lastRenderedPageBreak/>
              <w:t>主体</w:t>
            </w:r>
          </w:p>
        </w:tc>
        <w:tc>
          <w:tcPr>
            <w:tcW w:w="4303" w:type="dxa"/>
            <w:vAlign w:val="center"/>
          </w:tcPr>
          <w:p w:rsidR="00B80734" w:rsidRPr="002C6F63" w:rsidRDefault="00B80734" w:rsidP="00AB1FFF">
            <w:pPr>
              <w:spacing w:line="240" w:lineRule="exact"/>
              <w:rPr>
                <w:b/>
                <w:bCs/>
                <w:szCs w:val="32"/>
              </w:rPr>
            </w:pPr>
            <w:r w:rsidRPr="002C6F63">
              <w:rPr>
                <w:rFonts w:hint="eastAsia"/>
                <w:szCs w:val="21"/>
              </w:rPr>
              <w:lastRenderedPageBreak/>
              <w:t>发展</w:t>
            </w:r>
            <w:r w:rsidRPr="002C6F63">
              <w:rPr>
                <w:szCs w:val="21"/>
              </w:rPr>
              <w:t>规划处</w:t>
            </w:r>
            <w:r w:rsidRPr="002C6F63">
              <w:rPr>
                <w:rFonts w:hint="eastAsia"/>
                <w:szCs w:val="21"/>
              </w:rPr>
              <w:t>计划管理办公室经办</w:t>
            </w:r>
            <w:r w:rsidRPr="002C6F63">
              <w:rPr>
                <w:szCs w:val="21"/>
              </w:rPr>
              <w:t>人、</w:t>
            </w:r>
            <w:r w:rsidRPr="002C6F63">
              <w:rPr>
                <w:rFonts w:hint="eastAsia"/>
                <w:szCs w:val="21"/>
              </w:rPr>
              <w:t>主要负责人</w:t>
            </w:r>
            <w:r w:rsidRPr="002C6F63">
              <w:rPr>
                <w:szCs w:val="21"/>
              </w:rPr>
              <w:t>，</w:t>
            </w:r>
            <w:r w:rsidRPr="002C6F63">
              <w:rPr>
                <w:rFonts w:hint="eastAsia"/>
                <w:szCs w:val="21"/>
              </w:rPr>
              <w:t>主管</w:t>
            </w:r>
            <w:r w:rsidRPr="002C6F63">
              <w:rPr>
                <w:szCs w:val="21"/>
              </w:rPr>
              <w:t>处领导</w:t>
            </w:r>
            <w:r w:rsidRPr="002C6F63">
              <w:rPr>
                <w:rFonts w:hint="eastAsia"/>
                <w:szCs w:val="21"/>
              </w:rPr>
              <w:t>。</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667" w:type="dxa"/>
            <w:vMerge/>
          </w:tcPr>
          <w:p w:rsidR="00B80734" w:rsidRPr="002C6F63" w:rsidRDefault="00B80734" w:rsidP="00B80734">
            <w:pPr>
              <w:ind w:firstLine="643"/>
              <w:jc w:val="center"/>
              <w:rPr>
                <w:b/>
                <w:bCs/>
                <w:sz w:val="32"/>
                <w:szCs w:val="32"/>
              </w:rPr>
            </w:pPr>
          </w:p>
        </w:tc>
        <w:tc>
          <w:tcPr>
            <w:tcW w:w="1276"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办理事项</w:t>
            </w:r>
          </w:p>
        </w:tc>
        <w:tc>
          <w:tcPr>
            <w:tcW w:w="4303" w:type="dxa"/>
            <w:vAlign w:val="center"/>
          </w:tcPr>
          <w:p w:rsidR="00B80734" w:rsidRPr="002C6F63" w:rsidRDefault="00B80734" w:rsidP="00AB1FFF">
            <w:pPr>
              <w:spacing w:line="240" w:lineRule="exact"/>
              <w:rPr>
                <w:b/>
                <w:bCs/>
                <w:szCs w:val="32"/>
              </w:rPr>
            </w:pPr>
            <w:r w:rsidRPr="002C6F63">
              <w:rPr>
                <w:rFonts w:hint="eastAsia"/>
                <w:szCs w:val="21"/>
              </w:rPr>
              <w:t>会同</w:t>
            </w:r>
            <w:r w:rsidRPr="002C6F63">
              <w:rPr>
                <w:szCs w:val="21"/>
              </w:rPr>
              <w:t>相关</w:t>
            </w:r>
            <w:r w:rsidRPr="002C6F63">
              <w:rPr>
                <w:rFonts w:hint="eastAsia"/>
                <w:szCs w:val="21"/>
              </w:rPr>
              <w:t>需求</w:t>
            </w:r>
            <w:r w:rsidRPr="002C6F63">
              <w:rPr>
                <w:szCs w:val="21"/>
              </w:rPr>
              <w:t>和建设单位，</w:t>
            </w:r>
            <w:r w:rsidRPr="002C6F63">
              <w:rPr>
                <w:rFonts w:hint="eastAsia"/>
                <w:szCs w:val="21"/>
              </w:rPr>
              <w:t>完成投资</w:t>
            </w:r>
            <w:r w:rsidRPr="002C6F63">
              <w:rPr>
                <w:szCs w:val="21"/>
              </w:rPr>
              <w:t>计划的</w:t>
            </w:r>
            <w:r w:rsidRPr="002C6F63">
              <w:rPr>
                <w:rFonts w:hint="eastAsia"/>
                <w:szCs w:val="21"/>
              </w:rPr>
              <w:t>申请</w:t>
            </w:r>
            <w:r w:rsidRPr="002C6F63">
              <w:rPr>
                <w:szCs w:val="21"/>
              </w:rPr>
              <w:t>、执行和验收。</w:t>
            </w:r>
          </w:p>
        </w:tc>
      </w:tr>
      <w:tr w:rsidR="00B80734" w:rsidRPr="002C6F63" w:rsidTr="00AB1FFF">
        <w:trPr>
          <w:trHeight w:val="209"/>
        </w:trPr>
        <w:tc>
          <w:tcPr>
            <w:tcW w:w="1276" w:type="dxa"/>
            <w:vMerge/>
          </w:tcPr>
          <w:p w:rsidR="00B80734" w:rsidRPr="002C6F63" w:rsidRDefault="00B80734" w:rsidP="00B80734">
            <w:pPr>
              <w:ind w:firstLine="643"/>
              <w:jc w:val="center"/>
              <w:rPr>
                <w:b/>
                <w:bCs/>
                <w:sz w:val="32"/>
                <w:szCs w:val="32"/>
              </w:rPr>
            </w:pPr>
          </w:p>
        </w:tc>
        <w:tc>
          <w:tcPr>
            <w:tcW w:w="1667" w:type="dxa"/>
          </w:tcPr>
          <w:p w:rsidR="00B80734" w:rsidRPr="002C6F63" w:rsidRDefault="00B80734" w:rsidP="00B80734">
            <w:pPr>
              <w:ind w:firstLine="482"/>
              <w:jc w:val="center"/>
              <w:rPr>
                <w:b/>
                <w:bCs/>
                <w:sz w:val="24"/>
              </w:rPr>
            </w:pPr>
            <w:r w:rsidRPr="002C6F63">
              <w:rPr>
                <w:rFonts w:hint="eastAsia"/>
                <w:b/>
                <w:bCs/>
                <w:sz w:val="24"/>
                <w:szCs w:val="24"/>
              </w:rPr>
              <w:t>廉政风险点及防控措施</w:t>
            </w:r>
          </w:p>
        </w:tc>
        <w:tc>
          <w:tcPr>
            <w:tcW w:w="5579" w:type="dxa"/>
            <w:gridSpan w:val="2"/>
          </w:tcPr>
          <w:p w:rsidR="00B80734" w:rsidRPr="002C6F63" w:rsidRDefault="00B80734" w:rsidP="00AB1FFF">
            <w:pPr>
              <w:rPr>
                <w:b/>
                <w:bCs/>
                <w:szCs w:val="32"/>
              </w:rPr>
            </w:pPr>
            <w:r w:rsidRPr="002C6F63">
              <w:rPr>
                <w:rFonts w:hint="eastAsia"/>
                <w:szCs w:val="21"/>
              </w:rPr>
              <w:t>另附</w:t>
            </w:r>
          </w:p>
        </w:tc>
      </w:tr>
    </w:tbl>
    <w:p w:rsidR="00B80734" w:rsidRPr="002C6F63" w:rsidRDefault="00B80734" w:rsidP="00B80734">
      <w:pPr>
        <w:spacing w:line="480" w:lineRule="auto"/>
        <w:jc w:val="center"/>
        <w:rPr>
          <w:b/>
          <w:bCs/>
          <w:sz w:val="32"/>
          <w:szCs w:val="32"/>
        </w:rPr>
      </w:pPr>
      <w:bookmarkStart w:id="7" w:name="_Toc25413"/>
      <w:bookmarkStart w:id="8" w:name="_Toc8432"/>
      <w:bookmarkStart w:id="9" w:name="_Toc8261"/>
      <w:bookmarkStart w:id="10" w:name="_Toc15920"/>
      <w:bookmarkStart w:id="11" w:name="_Toc11335"/>
      <w:bookmarkStart w:id="12" w:name="_Toc16412"/>
      <w:bookmarkStart w:id="13" w:name="_Toc20295"/>
      <w:r w:rsidRPr="002C6F63">
        <w:rPr>
          <w:rFonts w:hint="eastAsia"/>
          <w:b/>
          <w:bCs/>
          <w:sz w:val="32"/>
          <w:szCs w:val="32"/>
        </w:rPr>
        <w:t>权力运行</w:t>
      </w:r>
      <w:r w:rsidRPr="002C6F63">
        <w:rPr>
          <w:b/>
          <w:bCs/>
          <w:sz w:val="32"/>
          <w:szCs w:val="32"/>
        </w:rPr>
        <w:t>内部</w:t>
      </w:r>
      <w:r w:rsidRPr="002C6F63">
        <w:rPr>
          <w:rFonts w:hint="eastAsia"/>
          <w:b/>
          <w:bCs/>
          <w:sz w:val="32"/>
          <w:szCs w:val="32"/>
        </w:rPr>
        <w:t>流程</w:t>
      </w:r>
      <w:bookmarkEnd w:id="7"/>
      <w:bookmarkEnd w:id="8"/>
      <w:bookmarkEnd w:id="9"/>
      <w:bookmarkEnd w:id="10"/>
      <w:bookmarkEnd w:id="11"/>
      <w:bookmarkEnd w:id="12"/>
      <w:bookmarkEnd w:id="13"/>
    </w:p>
    <w:p w:rsidR="00B80734" w:rsidRPr="002C6F63" w:rsidRDefault="00B80734" w:rsidP="00B80734">
      <w:pPr>
        <w:spacing w:line="480" w:lineRule="auto"/>
        <w:jc w:val="center"/>
        <w:rPr>
          <w:b/>
          <w:bCs/>
          <w:sz w:val="32"/>
          <w:szCs w:val="32"/>
        </w:rPr>
      </w:pPr>
    </w:p>
    <w:p w:rsidR="00B80734" w:rsidRPr="002C6F63" w:rsidRDefault="00B80734" w:rsidP="00B80734">
      <w:pPr>
        <w:rPr>
          <w:b/>
          <w:szCs w:val="21"/>
        </w:rPr>
      </w:pPr>
      <w:r w:rsidRPr="002C6F63">
        <w:rPr>
          <w:rFonts w:hint="eastAsia"/>
          <w:b/>
          <w:noProof/>
          <w:szCs w:val="21"/>
        </w:rPr>
        <w:drawing>
          <wp:anchor distT="0" distB="0" distL="114300" distR="114300" simplePos="0" relativeHeight="251683840" behindDoc="0" locked="0" layoutInCell="1" allowOverlap="1" wp14:anchorId="638F0541" wp14:editId="00C97CFD">
            <wp:simplePos x="0" y="0"/>
            <wp:positionH relativeFrom="column">
              <wp:posOffset>-163005</wp:posOffset>
            </wp:positionH>
            <wp:positionV relativeFrom="paragraph">
              <wp:posOffset>74295</wp:posOffset>
            </wp:positionV>
            <wp:extent cx="6038210" cy="5807033"/>
            <wp:effectExtent l="0" t="0" r="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38210" cy="5807033"/>
                    </a:xfrm>
                    <a:prstGeom prst="rect">
                      <a:avLst/>
                    </a:prstGeom>
                  </pic:spPr>
                </pic:pic>
              </a:graphicData>
            </a:graphic>
            <wp14:sizeRelH relativeFrom="page">
              <wp14:pctWidth>0</wp14:pctWidth>
            </wp14:sizeRelH>
            <wp14:sizeRelV relativeFrom="page">
              <wp14:pctHeight>0</wp14:pctHeight>
            </wp14:sizeRelV>
          </wp:anchor>
        </w:drawing>
      </w:r>
    </w:p>
    <w:p w:rsidR="00B80734" w:rsidRPr="002C6F63" w:rsidRDefault="00B80734" w:rsidP="00B80734">
      <w:pPr>
        <w:widowControl/>
        <w:jc w:val="left"/>
        <w:rPr>
          <w:b/>
          <w:szCs w:val="21"/>
        </w:rPr>
      </w:pPr>
      <w:r w:rsidRPr="002C6F63">
        <w:rPr>
          <w:b/>
          <w:szCs w:val="21"/>
        </w:rPr>
        <w:br w:type="page"/>
      </w:r>
    </w:p>
    <w:p w:rsidR="00B80734" w:rsidRPr="002C6F63" w:rsidRDefault="00B80734" w:rsidP="00B80734">
      <w:pPr>
        <w:widowControl/>
        <w:jc w:val="center"/>
        <w:rPr>
          <w:b/>
          <w:bCs/>
          <w:sz w:val="32"/>
          <w:szCs w:val="32"/>
        </w:rPr>
      </w:pPr>
      <w:bookmarkStart w:id="14" w:name="_Toc7043"/>
      <w:bookmarkStart w:id="15" w:name="_Toc28626"/>
      <w:bookmarkStart w:id="16" w:name="_Toc30703"/>
      <w:bookmarkStart w:id="17" w:name="_Toc31722"/>
      <w:bookmarkStart w:id="18" w:name="_Toc3606"/>
      <w:bookmarkStart w:id="19" w:name="_Toc26148"/>
      <w:bookmarkStart w:id="20" w:name="_Toc4570"/>
      <w:r w:rsidRPr="002C6F63">
        <w:rPr>
          <w:rFonts w:hint="eastAsia"/>
          <w:b/>
          <w:bCs/>
          <w:sz w:val="32"/>
          <w:szCs w:val="32"/>
        </w:rPr>
        <w:lastRenderedPageBreak/>
        <w:t>权力运行外</w:t>
      </w:r>
      <w:r w:rsidRPr="002C6F63">
        <w:rPr>
          <w:b/>
          <w:bCs/>
          <w:sz w:val="32"/>
          <w:szCs w:val="32"/>
        </w:rPr>
        <w:t>部</w:t>
      </w:r>
      <w:r w:rsidRPr="002C6F63">
        <w:rPr>
          <w:rFonts w:hint="eastAsia"/>
          <w:b/>
          <w:bCs/>
          <w:sz w:val="32"/>
          <w:szCs w:val="32"/>
        </w:rPr>
        <w:t>流程</w:t>
      </w:r>
      <w:bookmarkEnd w:id="14"/>
      <w:bookmarkEnd w:id="15"/>
      <w:bookmarkEnd w:id="16"/>
      <w:bookmarkEnd w:id="17"/>
      <w:bookmarkEnd w:id="18"/>
      <w:bookmarkEnd w:id="19"/>
      <w:bookmarkEnd w:id="20"/>
    </w:p>
    <w:p w:rsidR="00B80734" w:rsidRPr="002C6F63" w:rsidRDefault="00B80734" w:rsidP="00B80734">
      <w:pPr>
        <w:widowControl/>
        <w:jc w:val="center"/>
        <w:rPr>
          <w:b/>
          <w:bCs/>
          <w:sz w:val="32"/>
          <w:szCs w:val="32"/>
        </w:rPr>
      </w:pPr>
    </w:p>
    <w:p w:rsidR="00B80734" w:rsidRPr="002C6F63" w:rsidRDefault="00B80734" w:rsidP="00B80734">
      <w:pPr>
        <w:jc w:val="left"/>
        <w:rPr>
          <w:rFonts w:ascii="微软雅黑" w:eastAsia="微软雅黑" w:hAnsi="微软雅黑"/>
          <w:b/>
          <w:sz w:val="28"/>
        </w:rPr>
      </w:pPr>
      <w:r w:rsidRPr="002C6F63">
        <w:rPr>
          <w:b/>
          <w:noProof/>
          <w:szCs w:val="21"/>
        </w:rPr>
        <w:drawing>
          <wp:inline distT="0" distB="0" distL="0" distR="0" wp14:anchorId="4D7214EB" wp14:editId="2C99574F">
            <wp:extent cx="5274310" cy="5859145"/>
            <wp:effectExtent l="0" t="0" r="0" b="0"/>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5859145"/>
                    </a:xfrm>
                    <a:prstGeom prst="rect">
                      <a:avLst/>
                    </a:prstGeom>
                  </pic:spPr>
                </pic:pic>
              </a:graphicData>
            </a:graphic>
          </wp:inline>
        </w:drawing>
      </w:r>
    </w:p>
    <w:p w:rsidR="00B80734" w:rsidRPr="002C6F63" w:rsidRDefault="00B80734" w:rsidP="00B80734">
      <w:pPr>
        <w:jc w:val="left"/>
        <w:rPr>
          <w:rFonts w:ascii="微软雅黑" w:eastAsia="微软雅黑" w:hAnsi="微软雅黑"/>
          <w:b/>
          <w:sz w:val="28"/>
        </w:rPr>
      </w:pPr>
    </w:p>
    <w:p w:rsidR="00B80734" w:rsidRPr="002C6F63" w:rsidRDefault="00B80734" w:rsidP="00B80734">
      <w:pPr>
        <w:jc w:val="left"/>
        <w:rPr>
          <w:rFonts w:ascii="微软雅黑" w:eastAsia="微软雅黑" w:hAnsi="微软雅黑"/>
          <w:b/>
          <w:sz w:val="28"/>
        </w:rPr>
      </w:pPr>
    </w:p>
    <w:p w:rsidR="00B80734" w:rsidRPr="002C6F63" w:rsidRDefault="00B80734" w:rsidP="00B80734">
      <w:pPr>
        <w:rPr>
          <w:b/>
          <w:sz w:val="36"/>
        </w:rPr>
      </w:pPr>
    </w:p>
    <w:p w:rsidR="00B80734" w:rsidRPr="002C6F63" w:rsidRDefault="00B80734" w:rsidP="00B80734">
      <w:pPr>
        <w:rPr>
          <w:b/>
          <w:sz w:val="36"/>
        </w:rPr>
      </w:pPr>
    </w:p>
    <w:p w:rsidR="00B80734" w:rsidRPr="002C6F63" w:rsidRDefault="00B80734" w:rsidP="00B80734">
      <w:pPr>
        <w:spacing w:afterLines="50" w:after="156" w:line="480" w:lineRule="auto"/>
        <w:rPr>
          <w:b/>
          <w:bCs/>
          <w:sz w:val="32"/>
          <w:szCs w:val="32"/>
        </w:rPr>
      </w:pPr>
    </w:p>
    <w:p w:rsidR="00B80734" w:rsidRPr="002C6F63" w:rsidRDefault="00B80734" w:rsidP="00B80734">
      <w:pPr>
        <w:pStyle w:val="2"/>
        <w:spacing w:before="156" w:after="156"/>
        <w:rPr>
          <w:rFonts w:hint="default"/>
        </w:rPr>
      </w:pPr>
      <w:bookmarkStart w:id="21" w:name="_Toc25475"/>
      <w:bookmarkStart w:id="22" w:name="_Toc5999"/>
      <w:bookmarkStart w:id="23" w:name="_Toc4005"/>
      <w:bookmarkStart w:id="24" w:name="_Toc22135"/>
      <w:bookmarkStart w:id="25" w:name="_Toc5039"/>
      <w:bookmarkStart w:id="26" w:name="_Toc32549"/>
      <w:bookmarkStart w:id="27" w:name="_Toc518287707"/>
      <w:r w:rsidRPr="002C6F63">
        <w:lastRenderedPageBreak/>
        <w:t>机构、领导职</w:t>
      </w:r>
      <w:proofErr w:type="gramStart"/>
      <w:r w:rsidRPr="002C6F63">
        <w:t>数调整</w:t>
      </w:r>
      <w:proofErr w:type="gramEnd"/>
      <w:r w:rsidRPr="002C6F63">
        <w:t>预审权职权运行流程表</w:t>
      </w:r>
      <w:bookmarkEnd w:id="21"/>
      <w:bookmarkEnd w:id="22"/>
      <w:bookmarkEnd w:id="23"/>
      <w:bookmarkEnd w:id="24"/>
      <w:bookmarkEnd w:id="25"/>
      <w:bookmarkEnd w:id="26"/>
      <w:bookmarkEnd w:id="27"/>
    </w:p>
    <w:tbl>
      <w:tblPr>
        <w:tblStyle w:val="a5"/>
        <w:tblW w:w="9105" w:type="dxa"/>
        <w:tblLayout w:type="fixed"/>
        <w:tblLook w:val="04A0" w:firstRow="1" w:lastRow="0" w:firstColumn="1" w:lastColumn="0" w:noHBand="0" w:noVBand="1"/>
      </w:tblPr>
      <w:tblGrid>
        <w:gridCol w:w="1276"/>
        <w:gridCol w:w="1890"/>
        <w:gridCol w:w="1440"/>
        <w:gridCol w:w="4499"/>
      </w:tblGrid>
      <w:tr w:rsidR="00B80734" w:rsidRPr="002C6F63" w:rsidTr="00AB1FFF">
        <w:trPr>
          <w:trHeight w:val="442"/>
        </w:trPr>
        <w:tc>
          <w:tcPr>
            <w:tcW w:w="1276" w:type="dxa"/>
          </w:tcPr>
          <w:p w:rsidR="00B80734" w:rsidRPr="002C6F63" w:rsidRDefault="00B80734" w:rsidP="00B80734">
            <w:pPr>
              <w:spacing w:line="480" w:lineRule="auto"/>
              <w:ind w:firstLine="482"/>
              <w:jc w:val="center"/>
              <w:rPr>
                <w:b/>
                <w:bCs/>
                <w:sz w:val="32"/>
                <w:szCs w:val="32"/>
              </w:rPr>
            </w:pPr>
            <w:r w:rsidRPr="002C6F63">
              <w:rPr>
                <w:rFonts w:hint="eastAsia"/>
                <w:b/>
                <w:bCs/>
                <w:sz w:val="24"/>
                <w:szCs w:val="24"/>
              </w:rPr>
              <w:t>序号</w:t>
            </w:r>
          </w:p>
        </w:tc>
        <w:tc>
          <w:tcPr>
            <w:tcW w:w="1890" w:type="dxa"/>
          </w:tcPr>
          <w:p w:rsidR="00B80734" w:rsidRPr="002C6F63" w:rsidRDefault="00B80734" w:rsidP="00B80734">
            <w:pPr>
              <w:spacing w:line="480" w:lineRule="auto"/>
              <w:ind w:firstLine="482"/>
              <w:jc w:val="center"/>
              <w:rPr>
                <w:b/>
                <w:bCs/>
                <w:sz w:val="32"/>
                <w:szCs w:val="32"/>
              </w:rPr>
            </w:pPr>
            <w:r w:rsidRPr="002C6F63">
              <w:rPr>
                <w:rFonts w:hint="eastAsia"/>
                <w:b/>
                <w:bCs/>
                <w:sz w:val="24"/>
                <w:szCs w:val="24"/>
              </w:rPr>
              <w:t>职权名称</w:t>
            </w:r>
          </w:p>
        </w:tc>
        <w:tc>
          <w:tcPr>
            <w:tcW w:w="5939" w:type="dxa"/>
            <w:gridSpan w:val="2"/>
            <w:vAlign w:val="center"/>
          </w:tcPr>
          <w:p w:rsidR="00B80734" w:rsidRPr="002C6F63" w:rsidRDefault="00B80734" w:rsidP="00B80734">
            <w:pPr>
              <w:ind w:firstLine="400"/>
              <w:jc w:val="center"/>
              <w:rPr>
                <w:color w:val="000000" w:themeColor="text1"/>
                <w:szCs w:val="24"/>
              </w:rPr>
            </w:pPr>
            <w:r w:rsidRPr="002C6F63">
              <w:rPr>
                <w:rFonts w:hint="eastAsia"/>
                <w:color w:val="000000" w:themeColor="text1"/>
                <w:szCs w:val="24"/>
              </w:rPr>
              <w:t>机构、领导职</w:t>
            </w:r>
            <w:proofErr w:type="gramStart"/>
            <w:r w:rsidRPr="002C6F63">
              <w:rPr>
                <w:rFonts w:hint="eastAsia"/>
                <w:color w:val="000000" w:themeColor="text1"/>
                <w:szCs w:val="24"/>
              </w:rPr>
              <w:t>数调整</w:t>
            </w:r>
            <w:proofErr w:type="gramEnd"/>
            <w:r w:rsidRPr="002C6F63">
              <w:rPr>
                <w:rFonts w:hint="eastAsia"/>
                <w:color w:val="000000" w:themeColor="text1"/>
                <w:szCs w:val="24"/>
              </w:rPr>
              <w:t>预审权</w:t>
            </w:r>
          </w:p>
        </w:tc>
      </w:tr>
      <w:tr w:rsidR="00B80734" w:rsidRPr="002C6F63" w:rsidTr="00AB1FFF">
        <w:trPr>
          <w:trHeight w:val="505"/>
        </w:trPr>
        <w:tc>
          <w:tcPr>
            <w:tcW w:w="1276" w:type="dxa"/>
            <w:vMerge w:val="restart"/>
          </w:tcPr>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32"/>
                <w:szCs w:val="32"/>
              </w:rPr>
            </w:pPr>
            <w:r w:rsidRPr="002C6F63">
              <w:rPr>
                <w:rFonts w:hint="eastAsia"/>
                <w:b/>
                <w:bCs/>
                <w:sz w:val="24"/>
                <w:szCs w:val="24"/>
              </w:rPr>
              <w:t>2</w:t>
            </w:r>
          </w:p>
        </w:tc>
        <w:tc>
          <w:tcPr>
            <w:tcW w:w="1890" w:type="dxa"/>
          </w:tcPr>
          <w:p w:rsidR="00B80734" w:rsidRPr="002C6F63" w:rsidRDefault="00B80734" w:rsidP="00B80734">
            <w:pPr>
              <w:spacing w:line="480" w:lineRule="auto"/>
              <w:ind w:firstLine="482"/>
              <w:jc w:val="center"/>
              <w:rPr>
                <w:b/>
                <w:bCs/>
                <w:sz w:val="32"/>
                <w:szCs w:val="32"/>
              </w:rPr>
            </w:pPr>
            <w:r w:rsidRPr="002C6F63">
              <w:rPr>
                <w:rFonts w:hint="eastAsia"/>
                <w:b/>
                <w:bCs/>
                <w:sz w:val="24"/>
                <w:szCs w:val="24"/>
              </w:rPr>
              <w:t>职权内容</w:t>
            </w:r>
          </w:p>
        </w:tc>
        <w:tc>
          <w:tcPr>
            <w:tcW w:w="5939" w:type="dxa"/>
            <w:gridSpan w:val="2"/>
            <w:vAlign w:val="center"/>
          </w:tcPr>
          <w:p w:rsidR="00B80734" w:rsidRPr="002C6F63" w:rsidRDefault="00B80734" w:rsidP="00B80734">
            <w:pPr>
              <w:ind w:firstLine="400"/>
              <w:jc w:val="left"/>
              <w:rPr>
                <w:color w:val="000000" w:themeColor="text1"/>
                <w:szCs w:val="24"/>
              </w:rPr>
            </w:pPr>
            <w:r w:rsidRPr="002C6F63">
              <w:rPr>
                <w:rFonts w:hint="eastAsia"/>
                <w:color w:val="000000" w:themeColor="text1"/>
                <w:szCs w:val="24"/>
              </w:rPr>
              <w:t>根据学校</w:t>
            </w:r>
            <w:proofErr w:type="gramStart"/>
            <w:r w:rsidRPr="002C6F63">
              <w:rPr>
                <w:rFonts w:hint="eastAsia"/>
                <w:color w:val="000000" w:themeColor="text1"/>
                <w:szCs w:val="24"/>
              </w:rPr>
              <w:t>校</w:t>
            </w:r>
            <w:proofErr w:type="gramEnd"/>
            <w:r w:rsidRPr="002C6F63">
              <w:rPr>
                <w:rFonts w:hint="eastAsia"/>
                <w:color w:val="000000" w:themeColor="text1"/>
                <w:szCs w:val="24"/>
              </w:rPr>
              <w:t>院管理体制机制改革实施方案等政策文件，对学校各职能部门、直属单位及其内设机构和学院部分内设机构的机构、领导职</w:t>
            </w:r>
            <w:proofErr w:type="gramStart"/>
            <w:r w:rsidRPr="002C6F63">
              <w:rPr>
                <w:rFonts w:hint="eastAsia"/>
                <w:color w:val="000000" w:themeColor="text1"/>
                <w:szCs w:val="24"/>
              </w:rPr>
              <w:t>数调整</w:t>
            </w:r>
            <w:proofErr w:type="gramEnd"/>
            <w:r w:rsidRPr="002C6F63">
              <w:rPr>
                <w:rFonts w:hint="eastAsia"/>
                <w:color w:val="000000" w:themeColor="text1"/>
                <w:szCs w:val="24"/>
              </w:rPr>
              <w:t>报告进行预审。</w:t>
            </w:r>
          </w:p>
        </w:tc>
      </w:tr>
      <w:tr w:rsidR="00B80734" w:rsidRPr="002C6F63" w:rsidTr="00AB1FFF">
        <w:trPr>
          <w:trHeight w:val="408"/>
        </w:trPr>
        <w:tc>
          <w:tcPr>
            <w:tcW w:w="1276" w:type="dxa"/>
            <w:vMerge/>
          </w:tcPr>
          <w:p w:rsidR="00B80734" w:rsidRPr="002C6F63" w:rsidRDefault="00B80734" w:rsidP="00B80734">
            <w:pPr>
              <w:ind w:firstLine="643"/>
              <w:jc w:val="center"/>
              <w:rPr>
                <w:b/>
                <w:bCs/>
                <w:sz w:val="32"/>
                <w:szCs w:val="32"/>
              </w:rPr>
            </w:pPr>
          </w:p>
        </w:tc>
        <w:tc>
          <w:tcPr>
            <w:tcW w:w="1890" w:type="dxa"/>
            <w:vMerge w:val="restart"/>
          </w:tcPr>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32"/>
                <w:szCs w:val="32"/>
              </w:rPr>
            </w:pPr>
            <w:r w:rsidRPr="002C6F63">
              <w:rPr>
                <w:rFonts w:hint="eastAsia"/>
                <w:b/>
                <w:bCs/>
                <w:sz w:val="24"/>
                <w:szCs w:val="24"/>
              </w:rPr>
              <w:t>权力运行外部流程</w:t>
            </w: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办理主体</w:t>
            </w:r>
          </w:p>
        </w:tc>
        <w:tc>
          <w:tcPr>
            <w:tcW w:w="4499" w:type="dxa"/>
            <w:vAlign w:val="center"/>
          </w:tcPr>
          <w:p w:rsidR="00B80734" w:rsidRPr="002C6F63" w:rsidRDefault="00B80734" w:rsidP="00B80734">
            <w:pPr>
              <w:ind w:firstLine="400"/>
              <w:jc w:val="center"/>
              <w:rPr>
                <w:b/>
                <w:bCs/>
                <w:szCs w:val="32"/>
              </w:rPr>
            </w:pPr>
            <w:r w:rsidRPr="002C6F63">
              <w:rPr>
                <w:rFonts w:hint="eastAsia"/>
                <w:color w:val="000000" w:themeColor="text1"/>
                <w:szCs w:val="24"/>
              </w:rPr>
              <w:t>发展规划处发展规划办公室</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办理依据</w:t>
            </w:r>
          </w:p>
        </w:tc>
        <w:tc>
          <w:tcPr>
            <w:tcW w:w="4499" w:type="dxa"/>
            <w:vAlign w:val="center"/>
          </w:tcPr>
          <w:p w:rsidR="00B80734" w:rsidRPr="002C6F63" w:rsidRDefault="00B80734" w:rsidP="00B80734">
            <w:pPr>
              <w:ind w:firstLine="400"/>
              <w:jc w:val="left"/>
              <w:rPr>
                <w:color w:val="000000" w:themeColor="text1"/>
                <w:szCs w:val="24"/>
              </w:rPr>
            </w:pPr>
            <w:r w:rsidRPr="002C6F63">
              <w:rPr>
                <w:rFonts w:hint="eastAsia"/>
                <w:color w:val="000000" w:themeColor="text1"/>
                <w:szCs w:val="24"/>
              </w:rPr>
              <w:t>1.</w:t>
            </w:r>
            <w:r w:rsidRPr="002C6F63">
              <w:rPr>
                <w:rFonts w:hint="eastAsia"/>
                <w:color w:val="000000" w:themeColor="text1"/>
                <w:szCs w:val="24"/>
              </w:rPr>
              <w:t>校院管理体制机制改革实施方案（校字〔</w:t>
            </w:r>
            <w:r w:rsidRPr="002C6F63">
              <w:rPr>
                <w:color w:val="000000" w:themeColor="text1"/>
                <w:szCs w:val="24"/>
              </w:rPr>
              <w:t>201</w:t>
            </w:r>
            <w:r w:rsidRPr="002C6F63">
              <w:rPr>
                <w:rFonts w:hint="eastAsia"/>
                <w:color w:val="000000" w:themeColor="text1"/>
                <w:szCs w:val="24"/>
              </w:rPr>
              <w:t>5</w:t>
            </w:r>
            <w:r w:rsidRPr="002C6F63">
              <w:rPr>
                <w:rFonts w:hint="eastAsia"/>
                <w:color w:val="000000" w:themeColor="text1"/>
                <w:szCs w:val="24"/>
              </w:rPr>
              <w:t>〕</w:t>
            </w:r>
            <w:r w:rsidRPr="002C6F63">
              <w:rPr>
                <w:rFonts w:hint="eastAsia"/>
                <w:color w:val="000000" w:themeColor="text1"/>
                <w:szCs w:val="24"/>
              </w:rPr>
              <w:t>19</w:t>
            </w:r>
            <w:r w:rsidRPr="002C6F63">
              <w:rPr>
                <w:rFonts w:hint="eastAsia"/>
                <w:color w:val="000000" w:themeColor="text1"/>
                <w:szCs w:val="24"/>
              </w:rPr>
              <w:t>号）</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2.</w:t>
            </w:r>
            <w:hyperlink r:id="rId11" w:tgtFrame="_blank" w:tooltip="关于调整校机构编制工作组的通知" w:history="1">
              <w:r w:rsidRPr="002C6F63">
                <w:rPr>
                  <w:color w:val="000000" w:themeColor="text1"/>
                  <w:szCs w:val="24"/>
                </w:rPr>
                <w:t>关于调整</w:t>
              </w:r>
              <w:proofErr w:type="gramStart"/>
              <w:r w:rsidRPr="002C6F63">
                <w:rPr>
                  <w:color w:val="000000" w:themeColor="text1"/>
                  <w:szCs w:val="24"/>
                </w:rPr>
                <w:t>校机构</w:t>
              </w:r>
              <w:proofErr w:type="gramEnd"/>
              <w:r w:rsidRPr="002C6F63">
                <w:rPr>
                  <w:color w:val="000000" w:themeColor="text1"/>
                  <w:szCs w:val="24"/>
                </w:rPr>
                <w:t>编制工作组的通知</w:t>
              </w:r>
            </w:hyperlink>
            <w:r w:rsidRPr="002C6F63">
              <w:rPr>
                <w:rFonts w:hint="eastAsia"/>
                <w:color w:val="000000" w:themeColor="text1"/>
                <w:szCs w:val="24"/>
              </w:rPr>
              <w:t>（</w:t>
            </w:r>
            <w:r w:rsidRPr="002C6F63">
              <w:rPr>
                <w:color w:val="000000" w:themeColor="text1"/>
                <w:szCs w:val="24"/>
              </w:rPr>
              <w:t>校字〔</w:t>
            </w:r>
            <w:r w:rsidRPr="002C6F63">
              <w:rPr>
                <w:color w:val="000000" w:themeColor="text1"/>
                <w:szCs w:val="24"/>
              </w:rPr>
              <w:t>2015</w:t>
            </w:r>
            <w:r w:rsidRPr="002C6F63">
              <w:rPr>
                <w:color w:val="000000" w:themeColor="text1"/>
                <w:szCs w:val="24"/>
              </w:rPr>
              <w:t>〕</w:t>
            </w:r>
            <w:r w:rsidRPr="002C6F63">
              <w:rPr>
                <w:color w:val="000000" w:themeColor="text1"/>
                <w:szCs w:val="24"/>
              </w:rPr>
              <w:t>17</w:t>
            </w:r>
            <w:r w:rsidRPr="002C6F63">
              <w:rPr>
                <w:color w:val="000000" w:themeColor="text1"/>
                <w:szCs w:val="24"/>
              </w:rPr>
              <w:t>号</w:t>
            </w:r>
            <w:r w:rsidRPr="002C6F63">
              <w:rPr>
                <w:rFonts w:hint="eastAsia"/>
                <w:color w:val="000000" w:themeColor="text1"/>
                <w:szCs w:val="24"/>
              </w:rPr>
              <w:t>）</w:t>
            </w:r>
          </w:p>
        </w:tc>
      </w:tr>
      <w:tr w:rsidR="00B80734" w:rsidRPr="002C6F63" w:rsidTr="00AB1FFF">
        <w:trPr>
          <w:trHeight w:val="680"/>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办理程序</w:t>
            </w:r>
          </w:p>
        </w:tc>
        <w:tc>
          <w:tcPr>
            <w:tcW w:w="4499" w:type="dxa"/>
            <w:vAlign w:val="center"/>
          </w:tcPr>
          <w:p w:rsidR="00B80734" w:rsidRPr="002C6F63" w:rsidRDefault="00B80734" w:rsidP="00B80734">
            <w:pPr>
              <w:ind w:firstLine="400"/>
              <w:jc w:val="left"/>
              <w:rPr>
                <w:color w:val="000000" w:themeColor="text1"/>
                <w:szCs w:val="24"/>
              </w:rPr>
            </w:pPr>
            <w:r w:rsidRPr="002C6F63">
              <w:rPr>
                <w:rFonts w:hint="eastAsia"/>
                <w:color w:val="000000" w:themeColor="text1"/>
                <w:szCs w:val="24"/>
              </w:rPr>
              <w:t>1.</w:t>
            </w:r>
            <w:r w:rsidRPr="002C6F63">
              <w:rPr>
                <w:rFonts w:hint="eastAsia"/>
                <w:color w:val="000000" w:themeColor="text1"/>
                <w:szCs w:val="24"/>
              </w:rPr>
              <w:t>申请单位下载新增设</w:t>
            </w:r>
            <w:r w:rsidRPr="002C6F63">
              <w:rPr>
                <w:rFonts w:hint="eastAsia"/>
                <w:color w:val="000000" w:themeColor="text1"/>
                <w:szCs w:val="24"/>
              </w:rPr>
              <w:t>/</w:t>
            </w:r>
            <w:r w:rsidRPr="002C6F63">
              <w:rPr>
                <w:rFonts w:hint="eastAsia"/>
                <w:color w:val="000000" w:themeColor="text1"/>
                <w:szCs w:val="24"/>
              </w:rPr>
              <w:t>调整机构申请表，填写机构现状、新增设</w:t>
            </w:r>
            <w:r w:rsidRPr="002C6F63">
              <w:rPr>
                <w:rFonts w:hint="eastAsia"/>
                <w:color w:val="000000" w:themeColor="text1"/>
                <w:szCs w:val="24"/>
              </w:rPr>
              <w:t>/</w:t>
            </w:r>
            <w:r w:rsidRPr="002C6F63">
              <w:rPr>
                <w:rFonts w:hint="eastAsia"/>
                <w:color w:val="000000" w:themeColor="text1"/>
                <w:szCs w:val="24"/>
              </w:rPr>
              <w:t>调整机构的必要性，同类学校调研情况以及初步建议调整</w:t>
            </w:r>
            <w:r w:rsidRPr="002C6F63">
              <w:rPr>
                <w:rFonts w:hint="eastAsia"/>
                <w:color w:val="000000" w:themeColor="text1"/>
                <w:szCs w:val="24"/>
              </w:rPr>
              <w:t>/</w:t>
            </w:r>
            <w:r w:rsidRPr="002C6F63">
              <w:rPr>
                <w:rFonts w:hint="eastAsia"/>
                <w:color w:val="000000" w:themeColor="text1"/>
                <w:szCs w:val="24"/>
              </w:rPr>
              <w:t>设置方案；</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2.</w:t>
            </w:r>
            <w:r w:rsidRPr="002C6F63">
              <w:rPr>
                <w:rFonts w:hint="eastAsia"/>
                <w:color w:val="000000" w:themeColor="text1"/>
                <w:szCs w:val="24"/>
              </w:rPr>
              <w:t>申请单位分管（联系）校领导及单位负责人审核；</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3.</w:t>
            </w:r>
            <w:r w:rsidRPr="002C6F63">
              <w:rPr>
                <w:rFonts w:hint="eastAsia"/>
                <w:color w:val="000000" w:themeColor="text1"/>
                <w:szCs w:val="24"/>
              </w:rPr>
              <w:t>将新增设</w:t>
            </w:r>
            <w:r w:rsidRPr="002C6F63">
              <w:rPr>
                <w:rFonts w:hint="eastAsia"/>
                <w:color w:val="000000" w:themeColor="text1"/>
                <w:szCs w:val="24"/>
              </w:rPr>
              <w:t>/</w:t>
            </w:r>
            <w:r w:rsidRPr="002C6F63">
              <w:rPr>
                <w:rFonts w:hint="eastAsia"/>
                <w:color w:val="000000" w:themeColor="text1"/>
                <w:szCs w:val="24"/>
              </w:rPr>
              <w:t>调整机构申请表提交发展规划处预审，发</w:t>
            </w:r>
            <w:proofErr w:type="gramStart"/>
            <w:r w:rsidRPr="002C6F63">
              <w:rPr>
                <w:rFonts w:hint="eastAsia"/>
                <w:color w:val="000000" w:themeColor="text1"/>
                <w:szCs w:val="24"/>
              </w:rPr>
              <w:t>规</w:t>
            </w:r>
            <w:proofErr w:type="gramEnd"/>
            <w:r w:rsidRPr="002C6F63">
              <w:rPr>
                <w:rFonts w:hint="eastAsia"/>
                <w:color w:val="000000" w:themeColor="text1"/>
                <w:szCs w:val="24"/>
              </w:rPr>
              <w:t>处提交</w:t>
            </w:r>
            <w:proofErr w:type="gramStart"/>
            <w:r w:rsidRPr="002C6F63">
              <w:rPr>
                <w:rFonts w:hint="eastAsia"/>
                <w:color w:val="000000" w:themeColor="text1"/>
                <w:szCs w:val="24"/>
              </w:rPr>
              <w:t>校机构</w:t>
            </w:r>
            <w:proofErr w:type="gramEnd"/>
            <w:r w:rsidRPr="002C6F63">
              <w:rPr>
                <w:rFonts w:hint="eastAsia"/>
                <w:color w:val="000000" w:themeColor="text1"/>
                <w:szCs w:val="24"/>
              </w:rPr>
              <w:t>编制工作组开会讨论；</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4.</w:t>
            </w:r>
            <w:r w:rsidRPr="002C6F63">
              <w:rPr>
                <w:rFonts w:hint="eastAsia"/>
                <w:color w:val="000000" w:themeColor="text1"/>
                <w:szCs w:val="24"/>
              </w:rPr>
              <w:t>将校机构编制工作组</w:t>
            </w:r>
            <w:bookmarkStart w:id="28" w:name="OLE_LINK1"/>
            <w:r w:rsidRPr="002C6F63">
              <w:rPr>
                <w:rFonts w:hint="eastAsia"/>
                <w:color w:val="000000" w:themeColor="text1"/>
                <w:szCs w:val="24"/>
              </w:rPr>
              <w:t>关于机构、领导职</w:t>
            </w:r>
            <w:proofErr w:type="gramStart"/>
            <w:r w:rsidRPr="002C6F63">
              <w:rPr>
                <w:rFonts w:hint="eastAsia"/>
                <w:color w:val="000000" w:themeColor="text1"/>
                <w:szCs w:val="24"/>
              </w:rPr>
              <w:t>数调整</w:t>
            </w:r>
            <w:proofErr w:type="gramEnd"/>
            <w:r w:rsidRPr="002C6F63">
              <w:rPr>
                <w:rFonts w:hint="eastAsia"/>
                <w:color w:val="000000" w:themeColor="text1"/>
                <w:szCs w:val="24"/>
              </w:rPr>
              <w:t>的意见提交常委会</w:t>
            </w:r>
            <w:bookmarkEnd w:id="28"/>
            <w:r w:rsidRPr="002C6F63">
              <w:rPr>
                <w:rFonts w:hint="eastAsia"/>
                <w:color w:val="000000" w:themeColor="text1"/>
                <w:szCs w:val="24"/>
              </w:rPr>
              <w:t>审议，将关于编制调整的意见提交校长办公会审议；</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5.</w:t>
            </w:r>
            <w:r w:rsidRPr="002C6F63">
              <w:rPr>
                <w:rFonts w:hint="eastAsia"/>
                <w:color w:val="000000" w:themeColor="text1"/>
                <w:szCs w:val="24"/>
              </w:rPr>
              <w:t>行文发布。</w:t>
            </w:r>
          </w:p>
        </w:tc>
      </w:tr>
      <w:tr w:rsidR="00B80734" w:rsidRPr="002C6F63" w:rsidTr="00AB1FFF">
        <w:trPr>
          <w:trHeight w:val="367"/>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办理期限</w:t>
            </w:r>
          </w:p>
        </w:tc>
        <w:tc>
          <w:tcPr>
            <w:tcW w:w="4499" w:type="dxa"/>
            <w:vAlign w:val="center"/>
          </w:tcPr>
          <w:p w:rsidR="00B80734" w:rsidRPr="002C6F63" w:rsidRDefault="00B80734" w:rsidP="00B80734">
            <w:pPr>
              <w:ind w:firstLine="400"/>
              <w:jc w:val="left"/>
              <w:rPr>
                <w:b/>
                <w:bCs/>
                <w:szCs w:val="32"/>
              </w:rPr>
            </w:pPr>
            <w:r w:rsidRPr="002C6F63">
              <w:rPr>
                <w:rFonts w:hint="eastAsia"/>
                <w:color w:val="000000" w:themeColor="text1"/>
                <w:szCs w:val="24"/>
              </w:rPr>
              <w:t>每学期组织一次机构编制工作组会议</w:t>
            </w:r>
          </w:p>
        </w:tc>
      </w:tr>
      <w:tr w:rsidR="00B80734" w:rsidRPr="002C6F63" w:rsidTr="00AB1FFF">
        <w:trPr>
          <w:trHeight w:val="480"/>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监督渠道</w:t>
            </w:r>
          </w:p>
        </w:tc>
        <w:tc>
          <w:tcPr>
            <w:tcW w:w="4499" w:type="dxa"/>
            <w:vAlign w:val="center"/>
          </w:tcPr>
          <w:p w:rsidR="00B80734" w:rsidRPr="002C6F63" w:rsidRDefault="00B80734" w:rsidP="00B80734">
            <w:pPr>
              <w:ind w:firstLine="400"/>
              <w:jc w:val="left"/>
              <w:rPr>
                <w:b/>
                <w:bCs/>
                <w:szCs w:val="32"/>
              </w:rPr>
            </w:pPr>
            <w:r w:rsidRPr="002C6F63">
              <w:rPr>
                <w:rFonts w:hint="eastAsia"/>
                <w:color w:val="000000" w:themeColor="text1"/>
                <w:szCs w:val="24"/>
              </w:rPr>
              <w:t>机构编制工作组</w:t>
            </w:r>
          </w:p>
        </w:tc>
      </w:tr>
      <w:tr w:rsidR="00B80734" w:rsidRPr="002C6F63" w:rsidTr="00AB1FFF">
        <w:trPr>
          <w:trHeight w:val="356"/>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所需材料</w:t>
            </w:r>
          </w:p>
        </w:tc>
        <w:tc>
          <w:tcPr>
            <w:tcW w:w="4499" w:type="dxa"/>
            <w:vAlign w:val="center"/>
          </w:tcPr>
          <w:p w:rsidR="00B80734" w:rsidRPr="002C6F63" w:rsidRDefault="00B80734" w:rsidP="00B80734">
            <w:pPr>
              <w:ind w:firstLine="400"/>
              <w:jc w:val="left"/>
              <w:rPr>
                <w:color w:val="000000" w:themeColor="text1"/>
                <w:szCs w:val="24"/>
              </w:rPr>
            </w:pPr>
            <w:r w:rsidRPr="002C6F63">
              <w:rPr>
                <w:rFonts w:hint="eastAsia"/>
                <w:color w:val="000000" w:themeColor="text1"/>
                <w:szCs w:val="24"/>
              </w:rPr>
              <w:t>1.</w:t>
            </w:r>
            <w:r w:rsidRPr="002C6F63">
              <w:rPr>
                <w:rFonts w:hint="eastAsia"/>
                <w:color w:val="000000" w:themeColor="text1"/>
                <w:szCs w:val="24"/>
              </w:rPr>
              <w:t>新增设</w:t>
            </w:r>
            <w:r w:rsidRPr="002C6F63">
              <w:rPr>
                <w:rFonts w:hint="eastAsia"/>
                <w:color w:val="000000" w:themeColor="text1"/>
                <w:szCs w:val="24"/>
              </w:rPr>
              <w:t>/</w:t>
            </w:r>
            <w:r w:rsidRPr="002C6F63">
              <w:rPr>
                <w:rFonts w:hint="eastAsia"/>
                <w:color w:val="000000" w:themeColor="text1"/>
                <w:szCs w:val="24"/>
              </w:rPr>
              <w:t>调整机构申请表。</w:t>
            </w:r>
          </w:p>
        </w:tc>
      </w:tr>
      <w:tr w:rsidR="00B80734" w:rsidRPr="002C6F63" w:rsidTr="00AB1FFF">
        <w:trPr>
          <w:trHeight w:val="1479"/>
        </w:trPr>
        <w:tc>
          <w:tcPr>
            <w:tcW w:w="1276" w:type="dxa"/>
            <w:vMerge/>
          </w:tcPr>
          <w:p w:rsidR="00B80734" w:rsidRPr="002C6F63" w:rsidRDefault="00B80734" w:rsidP="00B80734">
            <w:pPr>
              <w:ind w:firstLine="643"/>
              <w:jc w:val="center"/>
              <w:rPr>
                <w:b/>
                <w:bCs/>
                <w:sz w:val="32"/>
                <w:szCs w:val="32"/>
              </w:rPr>
            </w:pPr>
          </w:p>
        </w:tc>
        <w:tc>
          <w:tcPr>
            <w:tcW w:w="1890" w:type="dxa"/>
            <w:vMerge w:val="restart"/>
          </w:tcPr>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24"/>
              </w:rPr>
            </w:pPr>
          </w:p>
          <w:p w:rsidR="00B80734" w:rsidRPr="002C6F63" w:rsidRDefault="00B80734" w:rsidP="00B80734">
            <w:pPr>
              <w:ind w:firstLine="482"/>
              <w:jc w:val="center"/>
              <w:rPr>
                <w:b/>
                <w:bCs/>
                <w:sz w:val="32"/>
                <w:szCs w:val="32"/>
              </w:rPr>
            </w:pPr>
            <w:r w:rsidRPr="002C6F63">
              <w:rPr>
                <w:rFonts w:hint="eastAsia"/>
                <w:b/>
                <w:bCs/>
                <w:sz w:val="24"/>
                <w:szCs w:val="24"/>
              </w:rPr>
              <w:t>权力运行内部流程</w:t>
            </w:r>
          </w:p>
        </w:tc>
        <w:tc>
          <w:tcPr>
            <w:tcW w:w="1440" w:type="dxa"/>
            <w:vAlign w:val="center"/>
          </w:tcPr>
          <w:p w:rsidR="00B80734" w:rsidRPr="002C6F63" w:rsidRDefault="00B80734" w:rsidP="00B80734">
            <w:pPr>
              <w:spacing w:line="480" w:lineRule="auto"/>
              <w:ind w:firstLine="482"/>
              <w:jc w:val="center"/>
              <w:rPr>
                <w:b/>
                <w:bCs/>
                <w:sz w:val="24"/>
              </w:rPr>
            </w:pPr>
            <w:r w:rsidRPr="002C6F63">
              <w:rPr>
                <w:rFonts w:hint="eastAsia"/>
                <w:b/>
                <w:bCs/>
                <w:sz w:val="24"/>
                <w:szCs w:val="24"/>
              </w:rPr>
              <w:t>运行环节</w:t>
            </w:r>
          </w:p>
        </w:tc>
        <w:tc>
          <w:tcPr>
            <w:tcW w:w="4499" w:type="dxa"/>
            <w:vAlign w:val="center"/>
          </w:tcPr>
          <w:p w:rsidR="00B80734" w:rsidRPr="002C6F63" w:rsidRDefault="00B80734" w:rsidP="00B80734">
            <w:pPr>
              <w:ind w:firstLine="400"/>
              <w:jc w:val="left"/>
              <w:rPr>
                <w:color w:val="000000" w:themeColor="text1"/>
                <w:szCs w:val="24"/>
              </w:rPr>
            </w:pPr>
            <w:r w:rsidRPr="002C6F63">
              <w:rPr>
                <w:rFonts w:hint="eastAsia"/>
                <w:color w:val="000000" w:themeColor="text1"/>
                <w:szCs w:val="24"/>
              </w:rPr>
              <w:t>1.</w:t>
            </w:r>
            <w:r w:rsidRPr="002C6F63">
              <w:rPr>
                <w:rFonts w:hint="eastAsia"/>
                <w:color w:val="000000" w:themeColor="text1"/>
                <w:szCs w:val="24"/>
              </w:rPr>
              <w:t>对职能部门、直属单位及学院提交的新增设</w:t>
            </w:r>
            <w:r w:rsidRPr="002C6F63">
              <w:rPr>
                <w:rFonts w:hint="eastAsia"/>
                <w:color w:val="000000" w:themeColor="text1"/>
                <w:szCs w:val="24"/>
              </w:rPr>
              <w:t>/</w:t>
            </w:r>
            <w:r w:rsidRPr="002C6F63">
              <w:rPr>
                <w:rFonts w:hint="eastAsia"/>
                <w:color w:val="000000" w:themeColor="text1"/>
                <w:szCs w:val="24"/>
              </w:rPr>
              <w:t>调整机构申请表进行调查论证，形成初步意见（同意或不同意提交机构编制工作组会议）；</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2.</w:t>
            </w:r>
            <w:r w:rsidRPr="002C6F63">
              <w:rPr>
                <w:rFonts w:hint="eastAsia"/>
                <w:color w:val="000000" w:themeColor="text1"/>
                <w:szCs w:val="24"/>
              </w:rPr>
              <w:t>编制机构、领导职</w:t>
            </w:r>
            <w:proofErr w:type="gramStart"/>
            <w:r w:rsidRPr="002C6F63">
              <w:rPr>
                <w:rFonts w:hint="eastAsia"/>
                <w:color w:val="000000" w:themeColor="text1"/>
                <w:szCs w:val="24"/>
              </w:rPr>
              <w:t>数调整</w:t>
            </w:r>
            <w:proofErr w:type="gramEnd"/>
            <w:r w:rsidRPr="002C6F63">
              <w:rPr>
                <w:rFonts w:hint="eastAsia"/>
                <w:color w:val="000000" w:themeColor="text1"/>
                <w:szCs w:val="24"/>
              </w:rPr>
              <w:t>建议清单，提交机构编制工作组会议讨论；</w:t>
            </w:r>
          </w:p>
          <w:p w:rsidR="00B80734" w:rsidRPr="002C6F63" w:rsidRDefault="00B80734" w:rsidP="00B80734">
            <w:pPr>
              <w:ind w:firstLine="400"/>
              <w:jc w:val="left"/>
              <w:rPr>
                <w:color w:val="000000" w:themeColor="text1"/>
                <w:szCs w:val="24"/>
              </w:rPr>
            </w:pPr>
            <w:r w:rsidRPr="002C6F63">
              <w:rPr>
                <w:rFonts w:hint="eastAsia"/>
                <w:color w:val="000000" w:themeColor="text1"/>
                <w:szCs w:val="24"/>
              </w:rPr>
              <w:t>3.</w:t>
            </w:r>
            <w:r w:rsidRPr="002C6F63">
              <w:rPr>
                <w:rFonts w:hint="eastAsia"/>
                <w:color w:val="000000" w:themeColor="text1"/>
                <w:szCs w:val="24"/>
                <w:lang w:val="zh-CN"/>
              </w:rPr>
              <w:t>将关于机构、领导职</w:t>
            </w:r>
            <w:proofErr w:type="gramStart"/>
            <w:r w:rsidRPr="002C6F63">
              <w:rPr>
                <w:rFonts w:hint="eastAsia"/>
                <w:color w:val="000000" w:themeColor="text1"/>
                <w:szCs w:val="24"/>
                <w:lang w:val="zh-CN"/>
              </w:rPr>
              <w:t>数调整</w:t>
            </w:r>
            <w:proofErr w:type="gramEnd"/>
            <w:r w:rsidRPr="002C6F63">
              <w:rPr>
                <w:rFonts w:hint="eastAsia"/>
                <w:color w:val="000000" w:themeColor="text1"/>
                <w:szCs w:val="24"/>
                <w:lang w:val="zh-CN"/>
              </w:rPr>
              <w:t>的意见提交常委</w:t>
            </w:r>
            <w:r w:rsidRPr="002C6F63">
              <w:rPr>
                <w:rFonts w:hint="eastAsia"/>
                <w:color w:val="000000" w:themeColor="text1"/>
                <w:szCs w:val="24"/>
                <w:lang w:val="zh-CN"/>
              </w:rPr>
              <w:lastRenderedPageBreak/>
              <w:t>会审议，将关于</w:t>
            </w:r>
            <w:r w:rsidRPr="002C6F63">
              <w:rPr>
                <w:rFonts w:hint="eastAsia"/>
                <w:color w:val="000000" w:themeColor="text1"/>
                <w:szCs w:val="24"/>
              </w:rPr>
              <w:t>编制</w:t>
            </w:r>
            <w:r w:rsidRPr="002C6F63">
              <w:rPr>
                <w:rFonts w:hint="eastAsia"/>
                <w:color w:val="000000" w:themeColor="text1"/>
                <w:szCs w:val="24"/>
                <w:lang w:val="zh-CN"/>
              </w:rPr>
              <w:t>调整的意见提交</w:t>
            </w:r>
            <w:r w:rsidRPr="002C6F63">
              <w:rPr>
                <w:rFonts w:hint="eastAsia"/>
                <w:color w:val="000000" w:themeColor="text1"/>
                <w:szCs w:val="24"/>
              </w:rPr>
              <w:t>校长办公会</w:t>
            </w:r>
            <w:r w:rsidRPr="002C6F63">
              <w:rPr>
                <w:rFonts w:hint="eastAsia"/>
                <w:color w:val="000000" w:themeColor="text1"/>
                <w:szCs w:val="24"/>
                <w:lang w:val="zh-CN"/>
              </w:rPr>
              <w:t>审议。</w:t>
            </w:r>
          </w:p>
        </w:tc>
      </w:tr>
      <w:tr w:rsidR="00B80734" w:rsidRPr="002C6F63" w:rsidTr="00AB1FFF">
        <w:trPr>
          <w:trHeight w:val="480"/>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责任主体</w:t>
            </w:r>
          </w:p>
        </w:tc>
        <w:tc>
          <w:tcPr>
            <w:tcW w:w="4499" w:type="dxa"/>
            <w:vAlign w:val="center"/>
          </w:tcPr>
          <w:p w:rsidR="00B80734" w:rsidRPr="002C6F63" w:rsidRDefault="00B80734" w:rsidP="00B80734">
            <w:pPr>
              <w:ind w:firstLine="400"/>
              <w:jc w:val="center"/>
              <w:rPr>
                <w:b/>
                <w:bCs/>
                <w:szCs w:val="32"/>
              </w:rPr>
            </w:pPr>
            <w:r w:rsidRPr="002C6F63">
              <w:rPr>
                <w:rFonts w:hint="eastAsia"/>
                <w:color w:val="000000" w:themeColor="text1"/>
                <w:szCs w:val="24"/>
              </w:rPr>
              <w:t>发展规划处发展规划办公室经办人、主要负责人、主管处领导</w:t>
            </w:r>
          </w:p>
        </w:tc>
      </w:tr>
      <w:tr w:rsidR="00B80734" w:rsidRPr="002C6F63" w:rsidTr="00AB1FFF">
        <w:trPr>
          <w:trHeight w:val="546"/>
        </w:trPr>
        <w:tc>
          <w:tcPr>
            <w:tcW w:w="1276" w:type="dxa"/>
            <w:vMerge/>
          </w:tcPr>
          <w:p w:rsidR="00B80734" w:rsidRPr="002C6F63" w:rsidRDefault="00B80734" w:rsidP="00B80734">
            <w:pPr>
              <w:ind w:firstLine="643"/>
              <w:jc w:val="center"/>
              <w:rPr>
                <w:b/>
                <w:bCs/>
                <w:sz w:val="32"/>
                <w:szCs w:val="32"/>
              </w:rPr>
            </w:pPr>
          </w:p>
        </w:tc>
        <w:tc>
          <w:tcPr>
            <w:tcW w:w="1890" w:type="dxa"/>
            <w:vMerge/>
          </w:tcPr>
          <w:p w:rsidR="00B80734" w:rsidRPr="002C6F63" w:rsidRDefault="00B80734" w:rsidP="00B80734">
            <w:pPr>
              <w:ind w:firstLine="643"/>
              <w:jc w:val="center"/>
              <w:rPr>
                <w:b/>
                <w:bCs/>
                <w:sz w:val="32"/>
                <w:szCs w:val="32"/>
              </w:rPr>
            </w:pPr>
          </w:p>
        </w:tc>
        <w:tc>
          <w:tcPr>
            <w:tcW w:w="1440" w:type="dxa"/>
          </w:tcPr>
          <w:p w:rsidR="00B80734" w:rsidRPr="002C6F63" w:rsidRDefault="00B80734" w:rsidP="00B80734">
            <w:pPr>
              <w:spacing w:line="480" w:lineRule="auto"/>
              <w:ind w:firstLine="482"/>
              <w:jc w:val="center"/>
              <w:rPr>
                <w:b/>
                <w:bCs/>
                <w:sz w:val="24"/>
              </w:rPr>
            </w:pPr>
            <w:r w:rsidRPr="002C6F63">
              <w:rPr>
                <w:rFonts w:hint="eastAsia"/>
                <w:b/>
                <w:bCs/>
                <w:sz w:val="24"/>
                <w:szCs w:val="24"/>
              </w:rPr>
              <w:t>办理事项</w:t>
            </w:r>
          </w:p>
        </w:tc>
        <w:tc>
          <w:tcPr>
            <w:tcW w:w="4499" w:type="dxa"/>
            <w:vAlign w:val="center"/>
          </w:tcPr>
          <w:p w:rsidR="00B80734" w:rsidRPr="002C6F63" w:rsidRDefault="00B80734" w:rsidP="00B80734">
            <w:pPr>
              <w:ind w:firstLine="400"/>
              <w:jc w:val="left"/>
              <w:rPr>
                <w:color w:val="000000" w:themeColor="text1"/>
                <w:szCs w:val="24"/>
              </w:rPr>
            </w:pPr>
            <w:r w:rsidRPr="002C6F63">
              <w:rPr>
                <w:rFonts w:hint="eastAsia"/>
                <w:color w:val="000000" w:themeColor="text1"/>
                <w:szCs w:val="24"/>
              </w:rPr>
              <w:t>1.</w:t>
            </w:r>
            <w:r w:rsidRPr="002C6F63">
              <w:rPr>
                <w:rFonts w:hint="eastAsia"/>
                <w:color w:val="000000" w:themeColor="text1"/>
                <w:szCs w:val="24"/>
              </w:rPr>
              <w:t>形成机构、领导职</w:t>
            </w:r>
            <w:proofErr w:type="gramStart"/>
            <w:r w:rsidRPr="002C6F63">
              <w:rPr>
                <w:rFonts w:hint="eastAsia"/>
                <w:color w:val="000000" w:themeColor="text1"/>
                <w:szCs w:val="24"/>
              </w:rPr>
              <w:t>数调整</w:t>
            </w:r>
            <w:proofErr w:type="gramEnd"/>
            <w:r w:rsidRPr="002C6F63">
              <w:rPr>
                <w:rFonts w:hint="eastAsia"/>
                <w:color w:val="000000" w:themeColor="text1"/>
                <w:szCs w:val="24"/>
              </w:rPr>
              <w:t>建议清单。</w:t>
            </w:r>
          </w:p>
        </w:tc>
      </w:tr>
      <w:tr w:rsidR="00B80734" w:rsidRPr="002C6F63" w:rsidTr="00AB1FFF">
        <w:trPr>
          <w:trHeight w:val="353"/>
        </w:trPr>
        <w:tc>
          <w:tcPr>
            <w:tcW w:w="1276" w:type="dxa"/>
            <w:vMerge/>
          </w:tcPr>
          <w:p w:rsidR="00B80734" w:rsidRPr="002C6F63" w:rsidRDefault="00B80734" w:rsidP="00B80734">
            <w:pPr>
              <w:ind w:firstLine="643"/>
              <w:jc w:val="center"/>
              <w:rPr>
                <w:b/>
                <w:bCs/>
                <w:sz w:val="32"/>
                <w:szCs w:val="32"/>
              </w:rPr>
            </w:pPr>
          </w:p>
        </w:tc>
        <w:tc>
          <w:tcPr>
            <w:tcW w:w="1890" w:type="dxa"/>
          </w:tcPr>
          <w:p w:rsidR="00B80734" w:rsidRPr="002C6F63" w:rsidRDefault="00B80734" w:rsidP="00B80734">
            <w:pPr>
              <w:ind w:firstLine="482"/>
              <w:jc w:val="center"/>
              <w:rPr>
                <w:b/>
                <w:bCs/>
                <w:sz w:val="24"/>
              </w:rPr>
            </w:pPr>
            <w:r w:rsidRPr="002C6F63">
              <w:rPr>
                <w:rFonts w:hint="eastAsia"/>
                <w:b/>
                <w:bCs/>
                <w:sz w:val="24"/>
                <w:szCs w:val="24"/>
              </w:rPr>
              <w:t>廉政风险点及防控措施</w:t>
            </w:r>
          </w:p>
        </w:tc>
        <w:tc>
          <w:tcPr>
            <w:tcW w:w="1440" w:type="dxa"/>
          </w:tcPr>
          <w:p w:rsidR="00B80734" w:rsidRPr="002C6F63" w:rsidRDefault="00B80734" w:rsidP="00B80734">
            <w:pPr>
              <w:ind w:firstLine="643"/>
              <w:jc w:val="center"/>
              <w:rPr>
                <w:b/>
                <w:bCs/>
                <w:sz w:val="32"/>
                <w:szCs w:val="32"/>
              </w:rPr>
            </w:pPr>
          </w:p>
        </w:tc>
        <w:tc>
          <w:tcPr>
            <w:tcW w:w="4499" w:type="dxa"/>
            <w:vAlign w:val="center"/>
          </w:tcPr>
          <w:p w:rsidR="00B80734" w:rsidRPr="002C6F63" w:rsidRDefault="00B80734" w:rsidP="00B80734">
            <w:pPr>
              <w:ind w:firstLine="643"/>
              <w:jc w:val="left"/>
              <w:rPr>
                <w:b/>
                <w:bCs/>
                <w:sz w:val="32"/>
                <w:szCs w:val="32"/>
              </w:rPr>
            </w:pPr>
          </w:p>
        </w:tc>
      </w:tr>
    </w:tbl>
    <w:p w:rsidR="00B80734" w:rsidRPr="002C6F63" w:rsidRDefault="00B80734" w:rsidP="00B80734"/>
    <w:p w:rsidR="00B80734" w:rsidRPr="002C6F63" w:rsidRDefault="00B80734" w:rsidP="00B80734">
      <w:pPr>
        <w:jc w:val="center"/>
      </w:pPr>
      <w:r w:rsidRPr="002C6F63">
        <w:rPr>
          <w:rFonts w:hint="eastAsia"/>
        </w:rPr>
        <w:object w:dxaOrig="9048" w:dyaOrig="9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85pt;height:493.5pt" o:ole="">
            <v:imagedata r:id="rId12" o:title=""/>
            <o:lock v:ext="edit" aspectratio="f"/>
          </v:shape>
          <o:OLEObject Type="Embed" ProgID="Visio.Drawing.11" ShapeID="_x0000_i1025" DrawAspect="Content" ObjectID="_1600518733" r:id="rId13"/>
        </w:object>
      </w:r>
    </w:p>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 w:rsidR="00B80734" w:rsidRPr="002C6F63" w:rsidRDefault="00B80734" w:rsidP="00B80734">
      <w:pPr>
        <w:jc w:val="center"/>
      </w:pPr>
      <w:r w:rsidRPr="002C6F63">
        <w:object w:dxaOrig="3586" w:dyaOrig="10569">
          <v:shape id="_x0000_i1026" type="#_x0000_t75" style="width:180pt;height:529pt" o:ole="">
            <v:imagedata r:id="rId14" o:title=""/>
          </v:shape>
          <o:OLEObject Type="Embed" ProgID="Visio.Drawing.11" ShapeID="_x0000_i1026" DrawAspect="Content" ObjectID="_1600518734" r:id="rId15"/>
        </w:object>
      </w:r>
    </w:p>
    <w:p w:rsidR="00B80734" w:rsidRPr="002C6F63" w:rsidRDefault="00B80734" w:rsidP="00B80734"/>
    <w:p w:rsidR="00B80734" w:rsidRPr="002C6F63" w:rsidRDefault="00B80734" w:rsidP="00B80734">
      <w:pPr>
        <w:rPr>
          <w:b/>
          <w:sz w:val="36"/>
        </w:rPr>
      </w:pPr>
    </w:p>
    <w:p w:rsidR="00B80734" w:rsidRPr="002C6F63" w:rsidRDefault="00B80734" w:rsidP="00B80734">
      <w:pPr>
        <w:rPr>
          <w:b/>
          <w:sz w:val="36"/>
        </w:rPr>
      </w:pPr>
    </w:p>
    <w:p w:rsidR="00B80734" w:rsidRPr="002C6F63" w:rsidRDefault="00B80734" w:rsidP="00B80734">
      <w:pPr>
        <w:rPr>
          <w:b/>
          <w:sz w:val="36"/>
        </w:rPr>
      </w:pPr>
    </w:p>
    <w:p w:rsidR="00B80734" w:rsidRPr="002C6F63" w:rsidRDefault="00B80734" w:rsidP="00B80734">
      <w:pPr>
        <w:spacing w:line="480" w:lineRule="auto"/>
        <w:jc w:val="center"/>
        <w:rPr>
          <w:b/>
          <w:bCs/>
          <w:sz w:val="32"/>
          <w:szCs w:val="32"/>
        </w:rPr>
      </w:pPr>
    </w:p>
    <w:p w:rsidR="00B80734" w:rsidRPr="002C6F63" w:rsidRDefault="00B80734" w:rsidP="00B80734">
      <w:pPr>
        <w:pStyle w:val="2"/>
        <w:spacing w:before="156" w:after="156"/>
        <w:rPr>
          <w:rFonts w:hint="default"/>
        </w:rPr>
      </w:pPr>
      <w:r w:rsidRPr="002C6F63">
        <w:lastRenderedPageBreak/>
        <w:t xml:space="preserve">  </w:t>
      </w:r>
      <w:bookmarkStart w:id="29" w:name="_Toc32394"/>
      <w:bookmarkStart w:id="30" w:name="_Toc29986"/>
      <w:bookmarkStart w:id="31" w:name="_Toc4293"/>
      <w:bookmarkStart w:id="32" w:name="_Toc15618"/>
      <w:bookmarkStart w:id="33" w:name="_Toc7720"/>
      <w:bookmarkStart w:id="34" w:name="_Toc12559"/>
      <w:bookmarkStart w:id="35" w:name="_Toc518287708"/>
      <w:r w:rsidRPr="002C6F63">
        <w:t>重点学科申报、项目申报建议权</w:t>
      </w:r>
      <w:r w:rsidRPr="002C6F63">
        <w:t xml:space="preserve">  </w:t>
      </w:r>
      <w:r w:rsidRPr="002C6F63">
        <w:t>职权运行流程表</w:t>
      </w:r>
      <w:bookmarkEnd w:id="29"/>
      <w:bookmarkEnd w:id="30"/>
      <w:bookmarkEnd w:id="31"/>
      <w:bookmarkEnd w:id="32"/>
      <w:bookmarkEnd w:id="33"/>
      <w:bookmarkEnd w:id="34"/>
      <w:bookmarkEnd w:id="3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276"/>
        <w:gridCol w:w="5153"/>
      </w:tblGrid>
      <w:tr w:rsidR="00B80734" w:rsidRPr="002C6F63" w:rsidTr="00AB1FFF">
        <w:trPr>
          <w:trHeight w:val="374"/>
        </w:trPr>
        <w:tc>
          <w:tcPr>
            <w:tcW w:w="817" w:type="dxa"/>
            <w:shd w:val="clear" w:color="auto" w:fill="auto"/>
          </w:tcPr>
          <w:p w:rsidR="00B80734" w:rsidRPr="002C6F63" w:rsidRDefault="00B80734" w:rsidP="00AB1FFF">
            <w:pPr>
              <w:spacing w:line="480" w:lineRule="auto"/>
              <w:jc w:val="center"/>
              <w:rPr>
                <w:b/>
                <w:bCs/>
                <w:kern w:val="0"/>
                <w:sz w:val="32"/>
                <w:szCs w:val="32"/>
              </w:rPr>
            </w:pPr>
            <w:r w:rsidRPr="002C6F63">
              <w:rPr>
                <w:rFonts w:hint="eastAsia"/>
                <w:b/>
                <w:bCs/>
                <w:kern w:val="0"/>
                <w:sz w:val="24"/>
                <w:szCs w:val="24"/>
              </w:rPr>
              <w:t>序号</w:t>
            </w:r>
          </w:p>
        </w:tc>
        <w:tc>
          <w:tcPr>
            <w:tcW w:w="1276" w:type="dxa"/>
            <w:shd w:val="clear" w:color="auto" w:fill="auto"/>
          </w:tcPr>
          <w:p w:rsidR="00B80734" w:rsidRPr="002C6F63" w:rsidRDefault="00B80734" w:rsidP="00AB1FFF">
            <w:pPr>
              <w:spacing w:line="480" w:lineRule="auto"/>
              <w:jc w:val="center"/>
              <w:rPr>
                <w:b/>
                <w:bCs/>
                <w:kern w:val="0"/>
                <w:sz w:val="32"/>
                <w:szCs w:val="32"/>
              </w:rPr>
            </w:pPr>
            <w:r w:rsidRPr="002C6F63">
              <w:rPr>
                <w:rFonts w:hint="eastAsia"/>
                <w:b/>
                <w:bCs/>
                <w:kern w:val="0"/>
                <w:sz w:val="24"/>
                <w:szCs w:val="24"/>
              </w:rPr>
              <w:t>职权名称</w:t>
            </w:r>
          </w:p>
        </w:tc>
        <w:tc>
          <w:tcPr>
            <w:tcW w:w="6429" w:type="dxa"/>
            <w:gridSpan w:val="2"/>
            <w:shd w:val="clear" w:color="auto" w:fill="auto"/>
            <w:vAlign w:val="center"/>
          </w:tcPr>
          <w:p w:rsidR="00B80734" w:rsidRPr="002C6F63" w:rsidRDefault="00B80734" w:rsidP="00AB1FFF">
            <w:pPr>
              <w:jc w:val="center"/>
              <w:rPr>
                <w:b/>
                <w:bCs/>
                <w:kern w:val="0"/>
                <w:sz w:val="32"/>
                <w:szCs w:val="32"/>
              </w:rPr>
            </w:pPr>
            <w:r w:rsidRPr="002C6F63">
              <w:rPr>
                <w:rFonts w:ascii="黑体" w:eastAsia="黑体" w:hAnsi="黑体" w:hint="eastAsia"/>
                <w:sz w:val="24"/>
                <w:szCs w:val="24"/>
              </w:rPr>
              <w:t>重点学科申报、项目申报建议权</w:t>
            </w:r>
          </w:p>
        </w:tc>
      </w:tr>
      <w:tr w:rsidR="00B80734" w:rsidRPr="002C6F63" w:rsidTr="00AB1FFF">
        <w:trPr>
          <w:trHeight w:val="505"/>
        </w:trPr>
        <w:tc>
          <w:tcPr>
            <w:tcW w:w="817" w:type="dxa"/>
            <w:vMerge w:val="restart"/>
            <w:shd w:val="clear" w:color="auto" w:fill="auto"/>
          </w:tcPr>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32"/>
                <w:szCs w:val="32"/>
              </w:rPr>
            </w:pPr>
            <w:r w:rsidRPr="002C6F63">
              <w:rPr>
                <w:rFonts w:hint="eastAsia"/>
                <w:b/>
                <w:bCs/>
                <w:kern w:val="0"/>
                <w:sz w:val="24"/>
                <w:szCs w:val="24"/>
              </w:rPr>
              <w:t>3</w:t>
            </w:r>
          </w:p>
        </w:tc>
        <w:tc>
          <w:tcPr>
            <w:tcW w:w="1276" w:type="dxa"/>
            <w:shd w:val="clear" w:color="auto" w:fill="auto"/>
          </w:tcPr>
          <w:p w:rsidR="00B80734" w:rsidRPr="002C6F63" w:rsidRDefault="00B80734" w:rsidP="00AB1FFF">
            <w:pPr>
              <w:spacing w:line="480" w:lineRule="auto"/>
              <w:jc w:val="center"/>
              <w:rPr>
                <w:b/>
                <w:bCs/>
                <w:kern w:val="0"/>
                <w:sz w:val="32"/>
                <w:szCs w:val="32"/>
              </w:rPr>
            </w:pPr>
            <w:r w:rsidRPr="002C6F63">
              <w:rPr>
                <w:rFonts w:hint="eastAsia"/>
                <w:b/>
                <w:bCs/>
                <w:kern w:val="0"/>
                <w:sz w:val="24"/>
                <w:szCs w:val="24"/>
              </w:rPr>
              <w:t>职权内容</w:t>
            </w:r>
          </w:p>
        </w:tc>
        <w:tc>
          <w:tcPr>
            <w:tcW w:w="6429" w:type="dxa"/>
            <w:gridSpan w:val="2"/>
            <w:shd w:val="clear" w:color="auto" w:fill="auto"/>
            <w:vAlign w:val="center"/>
          </w:tcPr>
          <w:p w:rsidR="00B80734" w:rsidRPr="002C6F63" w:rsidRDefault="00B80734" w:rsidP="00AB1FFF">
            <w:pPr>
              <w:jc w:val="center"/>
              <w:rPr>
                <w:rFonts w:ascii="黑体" w:eastAsia="黑体" w:hAnsi="黑体"/>
                <w:sz w:val="24"/>
                <w:szCs w:val="24"/>
              </w:rPr>
            </w:pPr>
            <w:r w:rsidRPr="002C6F63">
              <w:rPr>
                <w:rFonts w:ascii="黑体" w:eastAsia="黑体" w:hAnsi="黑体" w:hint="eastAsia"/>
                <w:sz w:val="24"/>
                <w:szCs w:val="24"/>
              </w:rPr>
              <w:t>组织论证、评审，建议申报范围</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val="restart"/>
            <w:shd w:val="clear" w:color="auto" w:fill="auto"/>
          </w:tcPr>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24"/>
                <w:szCs w:val="20"/>
              </w:rPr>
            </w:pPr>
          </w:p>
          <w:p w:rsidR="00B80734" w:rsidRPr="002C6F63" w:rsidRDefault="00B80734" w:rsidP="00AB1FFF">
            <w:pPr>
              <w:jc w:val="center"/>
              <w:rPr>
                <w:b/>
                <w:bCs/>
                <w:kern w:val="0"/>
                <w:sz w:val="32"/>
                <w:szCs w:val="32"/>
              </w:rPr>
            </w:pPr>
            <w:r w:rsidRPr="002C6F63">
              <w:rPr>
                <w:rFonts w:hint="eastAsia"/>
                <w:b/>
                <w:bCs/>
                <w:kern w:val="0"/>
                <w:sz w:val="24"/>
                <w:szCs w:val="24"/>
              </w:rPr>
              <w:t>权力运行外部流程</w:t>
            </w:r>
          </w:p>
        </w:tc>
        <w:tc>
          <w:tcPr>
            <w:tcW w:w="1276" w:type="dxa"/>
            <w:shd w:val="clear" w:color="auto" w:fill="auto"/>
            <w:vAlign w:val="center"/>
          </w:tcPr>
          <w:p w:rsidR="00B80734" w:rsidRPr="002C6F63" w:rsidRDefault="00B80734" w:rsidP="00AB1FFF">
            <w:pPr>
              <w:jc w:val="center"/>
              <w:rPr>
                <w:rFonts w:ascii="仿宋_GB2312" w:eastAsia="仿宋_GB2312" w:hAnsi="仿宋_GB2312" w:cs="仿宋_GB2312"/>
                <w:color w:val="000000"/>
                <w:kern w:val="0"/>
                <w:sz w:val="24"/>
                <w:szCs w:val="20"/>
              </w:rPr>
            </w:pPr>
            <w:r w:rsidRPr="002C6F63">
              <w:rPr>
                <w:rFonts w:hint="eastAsia"/>
                <w:b/>
                <w:bCs/>
                <w:kern w:val="0"/>
                <w:sz w:val="24"/>
                <w:szCs w:val="24"/>
              </w:rPr>
              <w:t>办理主体</w:t>
            </w:r>
          </w:p>
        </w:tc>
        <w:tc>
          <w:tcPr>
            <w:tcW w:w="5153" w:type="dxa"/>
            <w:shd w:val="clear" w:color="auto" w:fill="auto"/>
            <w:vAlign w:val="center"/>
          </w:tcPr>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学科建设办公室</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办理依据</w:t>
            </w:r>
          </w:p>
        </w:tc>
        <w:tc>
          <w:tcPr>
            <w:tcW w:w="5153" w:type="dxa"/>
            <w:shd w:val="clear" w:color="auto" w:fill="auto"/>
            <w:vAlign w:val="center"/>
          </w:tcPr>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1、</w:t>
            </w:r>
            <w:r w:rsidRPr="002C6F63">
              <w:rPr>
                <w:rFonts w:ascii="仿宋_GB2312" w:eastAsia="仿宋_GB2312" w:hAnsi="仿宋_GB2312" w:cs="仿宋_GB2312"/>
                <w:color w:val="000000"/>
                <w:kern w:val="0"/>
                <w:sz w:val="24"/>
                <w:szCs w:val="20"/>
              </w:rPr>
              <w:t>统筹推进世界一流大学和一流学科建设实施办法（暂行）</w:t>
            </w:r>
            <w:r w:rsidRPr="002C6F63">
              <w:rPr>
                <w:rFonts w:ascii="仿宋_GB2312" w:eastAsia="仿宋_GB2312" w:hAnsi="仿宋_GB2312" w:cs="仿宋_GB2312" w:hint="eastAsia"/>
                <w:color w:val="000000"/>
                <w:kern w:val="0"/>
                <w:sz w:val="24"/>
                <w:szCs w:val="20"/>
              </w:rPr>
              <w:t>、中央高校建设世界一流大学（学科）和特色发展引导专项资金管理办法；</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2、工</w:t>
            </w:r>
            <w:r w:rsidRPr="002C6F63">
              <w:rPr>
                <w:rFonts w:ascii="仿宋_GB2312" w:eastAsia="仿宋_GB2312" w:hAnsi="仿宋_GB2312" w:cs="仿宋_GB2312"/>
                <w:color w:val="000000"/>
                <w:kern w:val="0"/>
                <w:sz w:val="24"/>
                <w:szCs w:val="20"/>
              </w:rPr>
              <w:t>信部</w:t>
            </w:r>
            <w:r w:rsidRPr="002C6F63">
              <w:rPr>
                <w:rFonts w:ascii="仿宋_GB2312" w:eastAsia="仿宋_GB2312" w:hAnsi="仿宋_GB2312" w:cs="仿宋_GB2312" w:hint="eastAsia"/>
                <w:color w:val="000000"/>
                <w:kern w:val="0"/>
                <w:sz w:val="24"/>
                <w:szCs w:val="20"/>
              </w:rPr>
              <w:t>重点学科申报、</w:t>
            </w:r>
            <w:r w:rsidRPr="002C6F63">
              <w:rPr>
                <w:rFonts w:ascii="仿宋_GB2312" w:eastAsia="仿宋_GB2312" w:hAnsi="仿宋_GB2312" w:cs="仿宋_GB2312"/>
                <w:color w:val="000000"/>
                <w:kern w:val="0"/>
                <w:sz w:val="24"/>
                <w:szCs w:val="20"/>
              </w:rPr>
              <w:t>建设项目管理办法</w:t>
            </w:r>
            <w:r w:rsidRPr="002C6F63">
              <w:rPr>
                <w:rFonts w:ascii="仿宋_GB2312" w:eastAsia="仿宋_GB2312" w:hAnsi="仿宋_GB2312" w:cs="仿宋_GB2312" w:hint="eastAsia"/>
                <w:color w:val="000000"/>
                <w:kern w:val="0"/>
                <w:sz w:val="24"/>
                <w:szCs w:val="20"/>
              </w:rPr>
              <w:t>；</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3、江苏高校</w:t>
            </w:r>
            <w:r w:rsidRPr="002C6F63">
              <w:rPr>
                <w:rFonts w:ascii="仿宋_GB2312" w:eastAsia="仿宋_GB2312" w:hAnsi="仿宋_GB2312" w:cs="仿宋_GB2312"/>
                <w:color w:val="000000"/>
                <w:kern w:val="0"/>
                <w:sz w:val="24"/>
                <w:szCs w:val="20"/>
              </w:rPr>
              <w:t>优势学科建设工程实施方案</w:t>
            </w:r>
            <w:r w:rsidRPr="002C6F63">
              <w:rPr>
                <w:rFonts w:ascii="仿宋_GB2312" w:eastAsia="仿宋_GB2312" w:hAnsi="仿宋_GB2312" w:cs="仿宋_GB2312" w:hint="eastAsia"/>
                <w:color w:val="000000"/>
                <w:kern w:val="0"/>
                <w:sz w:val="24"/>
                <w:szCs w:val="20"/>
              </w:rPr>
              <w:t>及资金管理办法；</w:t>
            </w:r>
          </w:p>
          <w:p w:rsidR="00B80734" w:rsidRPr="002C6F63" w:rsidRDefault="00B80734" w:rsidP="00AB1FFF">
            <w:pPr>
              <w:rPr>
                <w:b/>
                <w:bCs/>
                <w:kern w:val="0"/>
                <w:sz w:val="32"/>
                <w:szCs w:val="32"/>
              </w:rPr>
            </w:pPr>
            <w:r w:rsidRPr="002C6F63">
              <w:rPr>
                <w:rFonts w:ascii="仿宋_GB2312" w:eastAsia="仿宋_GB2312" w:hAnsi="仿宋_GB2312" w:cs="仿宋_GB2312" w:hint="eastAsia"/>
                <w:color w:val="000000"/>
                <w:kern w:val="0"/>
                <w:sz w:val="24"/>
                <w:szCs w:val="20"/>
              </w:rPr>
              <w:t>4、南京航空航天大学学科</w:t>
            </w:r>
            <w:r w:rsidRPr="002C6F63">
              <w:rPr>
                <w:rFonts w:ascii="仿宋_GB2312" w:eastAsia="仿宋_GB2312" w:hAnsi="仿宋_GB2312" w:cs="仿宋_GB2312"/>
                <w:color w:val="000000"/>
                <w:kern w:val="0"/>
                <w:sz w:val="24"/>
                <w:szCs w:val="20"/>
              </w:rPr>
              <w:t>建设项目管理办法</w:t>
            </w:r>
            <w:r w:rsidRPr="002C6F63">
              <w:rPr>
                <w:rFonts w:ascii="仿宋_GB2312" w:eastAsia="仿宋_GB2312" w:hAnsi="仿宋_GB2312" w:cs="仿宋_GB2312" w:hint="eastAsia"/>
                <w:color w:val="000000"/>
                <w:kern w:val="0"/>
                <w:sz w:val="24"/>
                <w:szCs w:val="20"/>
              </w:rPr>
              <w:t>。</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办理程序</w:t>
            </w:r>
          </w:p>
        </w:tc>
        <w:tc>
          <w:tcPr>
            <w:tcW w:w="5153" w:type="dxa"/>
            <w:shd w:val="clear" w:color="auto" w:fill="auto"/>
            <w:vAlign w:val="center"/>
          </w:tcPr>
          <w:p w:rsidR="00B80734" w:rsidRPr="002C6F63" w:rsidRDefault="00B80734" w:rsidP="00B80734">
            <w:pPr>
              <w:numPr>
                <w:ilvl w:val="0"/>
                <w:numId w:val="5"/>
              </w:num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校学术委员会、校领导会议审议申报方案，审定申报材料；</w:t>
            </w:r>
          </w:p>
          <w:p w:rsidR="00B80734" w:rsidRPr="002C6F63" w:rsidRDefault="00B80734" w:rsidP="00B80734">
            <w:pPr>
              <w:numPr>
                <w:ilvl w:val="0"/>
                <w:numId w:val="5"/>
              </w:numPr>
              <w:rPr>
                <w:sz w:val="20"/>
                <w:szCs w:val="21"/>
              </w:rPr>
            </w:pPr>
            <w:r w:rsidRPr="002C6F63">
              <w:rPr>
                <w:rFonts w:ascii="仿宋_GB2312" w:eastAsia="仿宋_GB2312" w:hAnsi="仿宋_GB2312" w:cs="仿宋_GB2312" w:hint="eastAsia"/>
                <w:color w:val="000000"/>
                <w:kern w:val="0"/>
                <w:sz w:val="24"/>
                <w:szCs w:val="20"/>
              </w:rPr>
              <w:t>学科办上报申报材料。</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rFonts w:ascii="仿宋_GB2312" w:eastAsia="仿宋_GB2312" w:hAnsi="仿宋_GB2312" w:cs="仿宋_GB2312"/>
                <w:color w:val="000000"/>
                <w:kern w:val="0"/>
                <w:sz w:val="24"/>
                <w:szCs w:val="20"/>
              </w:rPr>
            </w:pPr>
            <w:r w:rsidRPr="002C6F63">
              <w:rPr>
                <w:rFonts w:hint="eastAsia"/>
                <w:b/>
                <w:bCs/>
                <w:kern w:val="0"/>
                <w:sz w:val="24"/>
                <w:szCs w:val="24"/>
              </w:rPr>
              <w:t>办理期限</w:t>
            </w:r>
          </w:p>
        </w:tc>
        <w:tc>
          <w:tcPr>
            <w:tcW w:w="5153" w:type="dxa"/>
            <w:shd w:val="clear" w:color="auto" w:fill="auto"/>
            <w:vAlign w:val="center"/>
          </w:tcPr>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根据上级部门文件要求</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监督渠道</w:t>
            </w:r>
          </w:p>
        </w:tc>
        <w:tc>
          <w:tcPr>
            <w:tcW w:w="5153" w:type="dxa"/>
            <w:shd w:val="clear" w:color="auto" w:fill="auto"/>
            <w:vAlign w:val="center"/>
          </w:tcPr>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1、</w:t>
            </w:r>
            <w:r w:rsidRPr="002C6F63">
              <w:rPr>
                <w:rFonts w:ascii="仿宋_GB2312" w:eastAsia="仿宋_GB2312" w:hAnsi="仿宋_GB2312" w:cs="仿宋_GB2312"/>
                <w:color w:val="000000"/>
                <w:kern w:val="0"/>
                <w:sz w:val="24"/>
                <w:szCs w:val="20"/>
              </w:rPr>
              <w:t>重大问题决策</w:t>
            </w:r>
            <w:r w:rsidRPr="002C6F63">
              <w:rPr>
                <w:rFonts w:ascii="仿宋_GB2312" w:eastAsia="仿宋_GB2312" w:hAnsi="仿宋_GB2312" w:cs="仿宋_GB2312" w:hint="eastAsia"/>
                <w:color w:val="000000"/>
                <w:kern w:val="0"/>
                <w:sz w:val="24"/>
                <w:szCs w:val="20"/>
              </w:rPr>
              <w:t>机制；</w:t>
            </w:r>
          </w:p>
          <w:p w:rsidR="00B80734" w:rsidRPr="002C6F63" w:rsidRDefault="00B80734" w:rsidP="00AB1FFF">
            <w:pPr>
              <w:rPr>
                <w:kern w:val="0"/>
                <w:sz w:val="20"/>
                <w:szCs w:val="21"/>
              </w:rPr>
            </w:pPr>
            <w:r w:rsidRPr="002C6F63">
              <w:rPr>
                <w:rFonts w:ascii="仿宋_GB2312" w:eastAsia="仿宋_GB2312" w:hAnsi="仿宋_GB2312" w:cs="仿宋_GB2312" w:hint="eastAsia"/>
                <w:color w:val="000000"/>
                <w:kern w:val="0"/>
                <w:sz w:val="24"/>
                <w:szCs w:val="20"/>
              </w:rPr>
              <w:t>2、重点学科</w:t>
            </w:r>
            <w:r w:rsidRPr="002C6F63">
              <w:rPr>
                <w:rFonts w:ascii="仿宋_GB2312" w:eastAsia="仿宋_GB2312" w:hAnsi="仿宋_GB2312" w:cs="仿宋_GB2312"/>
                <w:color w:val="000000"/>
                <w:kern w:val="0"/>
                <w:sz w:val="24"/>
                <w:szCs w:val="20"/>
              </w:rPr>
              <w:t>及项目申报信息公开</w:t>
            </w:r>
            <w:r w:rsidRPr="002C6F63">
              <w:rPr>
                <w:rFonts w:ascii="仿宋_GB2312" w:eastAsia="仿宋_GB2312" w:hAnsi="仿宋_GB2312" w:cs="仿宋_GB2312" w:hint="eastAsia"/>
                <w:color w:val="000000"/>
                <w:kern w:val="0"/>
                <w:sz w:val="24"/>
                <w:szCs w:val="20"/>
              </w:rPr>
              <w:t>。</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所需材料</w:t>
            </w:r>
          </w:p>
        </w:tc>
        <w:tc>
          <w:tcPr>
            <w:tcW w:w="5153" w:type="dxa"/>
            <w:shd w:val="clear" w:color="auto" w:fill="auto"/>
            <w:vAlign w:val="center"/>
          </w:tcPr>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1、“十三五”学科建设与发展规划草案</w:t>
            </w:r>
          </w:p>
          <w:p w:rsidR="00B80734" w:rsidRPr="002C6F63" w:rsidRDefault="00B80734" w:rsidP="00AB1FFF">
            <w:pPr>
              <w:rPr>
                <w:kern w:val="0"/>
                <w:sz w:val="20"/>
                <w:szCs w:val="21"/>
              </w:rPr>
            </w:pPr>
            <w:r w:rsidRPr="002C6F63">
              <w:rPr>
                <w:rFonts w:ascii="仿宋_GB2312" w:eastAsia="仿宋_GB2312" w:hAnsi="仿宋_GB2312" w:cs="仿宋_GB2312" w:hint="eastAsia"/>
                <w:color w:val="000000"/>
                <w:kern w:val="0"/>
                <w:sz w:val="24"/>
                <w:szCs w:val="20"/>
              </w:rPr>
              <w:t>2、教育事业改革和发展“十三五”规划</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val="restart"/>
            <w:shd w:val="clear" w:color="auto" w:fill="auto"/>
            <w:vAlign w:val="center"/>
          </w:tcPr>
          <w:p w:rsidR="00B80734" w:rsidRPr="002C6F63" w:rsidRDefault="00B80734" w:rsidP="00AB1FFF">
            <w:pPr>
              <w:jc w:val="center"/>
              <w:rPr>
                <w:b/>
                <w:bCs/>
                <w:kern w:val="0"/>
                <w:sz w:val="32"/>
                <w:szCs w:val="32"/>
              </w:rPr>
            </w:pPr>
            <w:r w:rsidRPr="002C6F63">
              <w:rPr>
                <w:rFonts w:hint="eastAsia"/>
                <w:b/>
                <w:bCs/>
                <w:kern w:val="0"/>
                <w:sz w:val="24"/>
                <w:szCs w:val="24"/>
              </w:rPr>
              <w:t>权力运行内部流程</w:t>
            </w: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运行环节</w:t>
            </w:r>
          </w:p>
        </w:tc>
        <w:tc>
          <w:tcPr>
            <w:tcW w:w="5153" w:type="dxa"/>
            <w:shd w:val="clear" w:color="auto" w:fill="auto"/>
            <w:vAlign w:val="center"/>
          </w:tcPr>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1、</w:t>
            </w:r>
            <w:r w:rsidRPr="002C6F63">
              <w:rPr>
                <w:rFonts w:ascii="仿宋_GB2312" w:eastAsia="仿宋_GB2312" w:hAnsi="仿宋_GB2312" w:cs="仿宋_GB2312"/>
                <w:color w:val="000000"/>
                <w:kern w:val="0"/>
                <w:sz w:val="24"/>
                <w:szCs w:val="20"/>
              </w:rPr>
              <w:t>召开会议，</w:t>
            </w:r>
            <w:r w:rsidRPr="002C6F63">
              <w:rPr>
                <w:rFonts w:ascii="仿宋_GB2312" w:eastAsia="仿宋_GB2312" w:hAnsi="仿宋_GB2312" w:cs="仿宋_GB2312" w:hint="eastAsia"/>
                <w:color w:val="000000"/>
                <w:kern w:val="0"/>
                <w:sz w:val="24"/>
                <w:szCs w:val="20"/>
              </w:rPr>
              <w:t>向学院</w:t>
            </w:r>
            <w:r w:rsidRPr="002C6F63">
              <w:rPr>
                <w:rFonts w:ascii="仿宋_GB2312" w:eastAsia="仿宋_GB2312" w:hAnsi="仿宋_GB2312" w:cs="仿宋_GB2312"/>
                <w:color w:val="000000"/>
                <w:kern w:val="0"/>
                <w:sz w:val="24"/>
                <w:szCs w:val="20"/>
              </w:rPr>
              <w:t>传达</w:t>
            </w:r>
            <w:r w:rsidRPr="002C6F63">
              <w:rPr>
                <w:rFonts w:ascii="仿宋_GB2312" w:eastAsia="仿宋_GB2312" w:hAnsi="仿宋_GB2312" w:cs="仿宋_GB2312" w:hint="eastAsia"/>
                <w:color w:val="000000"/>
                <w:kern w:val="0"/>
                <w:sz w:val="24"/>
                <w:szCs w:val="20"/>
              </w:rPr>
              <w:t>重点</w:t>
            </w:r>
            <w:r w:rsidRPr="002C6F63">
              <w:rPr>
                <w:rFonts w:ascii="仿宋_GB2312" w:eastAsia="仿宋_GB2312" w:hAnsi="仿宋_GB2312" w:cs="仿宋_GB2312"/>
                <w:color w:val="000000"/>
                <w:kern w:val="0"/>
                <w:sz w:val="24"/>
                <w:szCs w:val="20"/>
              </w:rPr>
              <w:t>学科及项目申报工作精神，</w:t>
            </w:r>
            <w:r w:rsidRPr="002C6F63">
              <w:rPr>
                <w:rFonts w:ascii="仿宋_GB2312" w:eastAsia="仿宋_GB2312" w:hAnsi="仿宋_GB2312" w:cs="仿宋_GB2312" w:hint="eastAsia"/>
                <w:color w:val="000000"/>
                <w:kern w:val="0"/>
                <w:sz w:val="24"/>
                <w:szCs w:val="20"/>
              </w:rPr>
              <w:t>讨论并草拟申报方案建议；</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2、学术委员会及校领导会议研究讨论，集体决策，确定申报方案；</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3、召开会议，向学院布置申报工作；</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4、学院撰写申报材料并报送至学科办。</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5、组织专家组对</w:t>
            </w:r>
            <w:r w:rsidRPr="002C6F63">
              <w:rPr>
                <w:rFonts w:ascii="仿宋_GB2312" w:eastAsia="仿宋_GB2312" w:hAnsi="仿宋_GB2312" w:cs="仿宋_GB2312"/>
                <w:color w:val="000000"/>
                <w:kern w:val="0"/>
                <w:sz w:val="24"/>
                <w:szCs w:val="20"/>
              </w:rPr>
              <w:t>学院</w:t>
            </w:r>
            <w:r w:rsidRPr="002C6F63">
              <w:rPr>
                <w:rFonts w:ascii="仿宋_GB2312" w:eastAsia="仿宋_GB2312" w:hAnsi="仿宋_GB2312" w:cs="仿宋_GB2312" w:hint="eastAsia"/>
                <w:color w:val="000000"/>
                <w:kern w:val="0"/>
                <w:sz w:val="24"/>
                <w:szCs w:val="20"/>
              </w:rPr>
              <w:t>撰写</w:t>
            </w:r>
            <w:r w:rsidRPr="002C6F63">
              <w:rPr>
                <w:rFonts w:ascii="仿宋_GB2312" w:eastAsia="仿宋_GB2312" w:hAnsi="仿宋_GB2312" w:cs="仿宋_GB2312"/>
                <w:color w:val="000000"/>
                <w:kern w:val="0"/>
                <w:sz w:val="24"/>
                <w:szCs w:val="20"/>
              </w:rPr>
              <w:t>的</w:t>
            </w:r>
            <w:r w:rsidRPr="002C6F63">
              <w:rPr>
                <w:rFonts w:ascii="仿宋_GB2312" w:eastAsia="仿宋_GB2312" w:hAnsi="仿宋_GB2312" w:cs="仿宋_GB2312" w:hint="eastAsia"/>
                <w:color w:val="000000"/>
                <w:kern w:val="0"/>
                <w:sz w:val="24"/>
                <w:szCs w:val="20"/>
              </w:rPr>
              <w:t>申报</w:t>
            </w:r>
            <w:r w:rsidRPr="002C6F63">
              <w:rPr>
                <w:rFonts w:ascii="仿宋_GB2312" w:eastAsia="仿宋_GB2312" w:hAnsi="仿宋_GB2312" w:cs="仿宋_GB2312"/>
                <w:color w:val="000000"/>
                <w:kern w:val="0"/>
                <w:sz w:val="24"/>
                <w:szCs w:val="20"/>
              </w:rPr>
              <w:t>材料</w:t>
            </w:r>
            <w:r w:rsidRPr="002C6F63">
              <w:rPr>
                <w:rFonts w:ascii="仿宋_GB2312" w:eastAsia="仿宋_GB2312" w:hAnsi="仿宋_GB2312" w:cs="仿宋_GB2312" w:hint="eastAsia"/>
                <w:color w:val="000000"/>
                <w:kern w:val="0"/>
                <w:sz w:val="24"/>
                <w:szCs w:val="20"/>
              </w:rPr>
              <w:t>进行</w:t>
            </w:r>
            <w:r w:rsidRPr="002C6F63">
              <w:rPr>
                <w:rFonts w:ascii="仿宋_GB2312" w:eastAsia="仿宋_GB2312" w:hAnsi="仿宋_GB2312" w:cs="仿宋_GB2312"/>
                <w:color w:val="000000"/>
                <w:kern w:val="0"/>
                <w:sz w:val="24"/>
                <w:szCs w:val="20"/>
              </w:rPr>
              <w:t>评审</w:t>
            </w:r>
            <w:r w:rsidRPr="002C6F63">
              <w:rPr>
                <w:rFonts w:ascii="仿宋_GB2312" w:eastAsia="仿宋_GB2312" w:hAnsi="仿宋_GB2312" w:cs="仿宋_GB2312" w:hint="eastAsia"/>
                <w:color w:val="000000"/>
                <w:kern w:val="0"/>
                <w:sz w:val="24"/>
                <w:szCs w:val="20"/>
              </w:rPr>
              <w:t>；</w:t>
            </w:r>
          </w:p>
          <w:p w:rsidR="00B80734" w:rsidRPr="002C6F63" w:rsidRDefault="00B80734" w:rsidP="00AB1FFF">
            <w:pPr>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6、</w:t>
            </w:r>
            <w:r w:rsidRPr="002C6F63">
              <w:rPr>
                <w:rFonts w:ascii="仿宋_GB2312" w:eastAsia="仿宋_GB2312" w:hAnsi="仿宋_GB2312" w:cs="仿宋_GB2312"/>
                <w:color w:val="000000"/>
                <w:kern w:val="0"/>
                <w:sz w:val="24"/>
                <w:szCs w:val="20"/>
              </w:rPr>
              <w:t>向学院反馈专家评审意见及建议</w:t>
            </w:r>
            <w:r w:rsidRPr="002C6F63">
              <w:rPr>
                <w:rFonts w:ascii="仿宋_GB2312" w:eastAsia="仿宋_GB2312" w:hAnsi="仿宋_GB2312" w:cs="仿宋_GB2312" w:hint="eastAsia"/>
                <w:color w:val="000000"/>
                <w:kern w:val="0"/>
                <w:sz w:val="24"/>
                <w:szCs w:val="20"/>
              </w:rPr>
              <w:t>，学院根据专家意见及建议对申报材料进行修改完善</w:t>
            </w:r>
            <w:r w:rsidRPr="002C6F63">
              <w:rPr>
                <w:rFonts w:ascii="仿宋_GB2312" w:eastAsia="仿宋_GB2312" w:hAnsi="仿宋_GB2312" w:cs="仿宋_GB2312"/>
                <w:color w:val="000000"/>
                <w:kern w:val="0"/>
                <w:sz w:val="24"/>
                <w:szCs w:val="20"/>
              </w:rPr>
              <w:t>。</w:t>
            </w:r>
          </w:p>
          <w:p w:rsidR="00B80734" w:rsidRPr="002C6F63" w:rsidRDefault="00B80734" w:rsidP="00AB1FFF">
            <w:pPr>
              <w:rPr>
                <w:kern w:val="0"/>
                <w:sz w:val="20"/>
                <w:szCs w:val="21"/>
              </w:rPr>
            </w:pPr>
            <w:r w:rsidRPr="002C6F63">
              <w:rPr>
                <w:rFonts w:ascii="仿宋_GB2312" w:eastAsia="仿宋_GB2312" w:hAnsi="仿宋_GB2312" w:cs="仿宋_GB2312" w:hint="eastAsia"/>
                <w:color w:val="000000"/>
                <w:kern w:val="0"/>
                <w:sz w:val="24"/>
                <w:szCs w:val="20"/>
              </w:rPr>
              <w:t>7、形成</w:t>
            </w:r>
            <w:r w:rsidRPr="002C6F63">
              <w:rPr>
                <w:rFonts w:ascii="仿宋_GB2312" w:eastAsia="仿宋_GB2312" w:hAnsi="仿宋_GB2312" w:cs="仿宋_GB2312"/>
                <w:color w:val="000000"/>
                <w:kern w:val="0"/>
                <w:sz w:val="24"/>
                <w:szCs w:val="20"/>
              </w:rPr>
              <w:t>申报材料终稿。</w:t>
            </w:r>
          </w:p>
        </w:tc>
      </w:tr>
      <w:tr w:rsidR="00B80734" w:rsidRPr="002C6F63" w:rsidTr="00AB1FFF">
        <w:trPr>
          <w:trHeight w:val="435"/>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责任主体</w:t>
            </w:r>
          </w:p>
        </w:tc>
        <w:tc>
          <w:tcPr>
            <w:tcW w:w="5153" w:type="dxa"/>
            <w:shd w:val="clear" w:color="auto" w:fill="auto"/>
            <w:vAlign w:val="center"/>
          </w:tcPr>
          <w:p w:rsidR="00B80734" w:rsidRPr="002C6F63" w:rsidRDefault="00B80734" w:rsidP="00AB1FFF">
            <w:pPr>
              <w:rPr>
                <w:b/>
                <w:bCs/>
                <w:kern w:val="0"/>
                <w:sz w:val="32"/>
                <w:szCs w:val="32"/>
              </w:rPr>
            </w:pPr>
            <w:r w:rsidRPr="002C6F63">
              <w:rPr>
                <w:rFonts w:ascii="仿宋_GB2312" w:eastAsia="仿宋_GB2312" w:hAnsi="仿宋_GB2312" w:cs="仿宋_GB2312" w:hint="eastAsia"/>
                <w:color w:val="000000"/>
                <w:kern w:val="0"/>
                <w:sz w:val="24"/>
                <w:szCs w:val="20"/>
              </w:rPr>
              <w:t>学科建设</w:t>
            </w:r>
            <w:r w:rsidRPr="002C6F63">
              <w:rPr>
                <w:rFonts w:ascii="仿宋_GB2312" w:eastAsia="仿宋_GB2312" w:hAnsi="仿宋_GB2312" w:cs="仿宋_GB2312"/>
                <w:color w:val="000000"/>
                <w:kern w:val="0"/>
                <w:sz w:val="24"/>
                <w:szCs w:val="20"/>
              </w:rPr>
              <w:t>办公室</w:t>
            </w:r>
            <w:r w:rsidRPr="002C6F63">
              <w:rPr>
                <w:rFonts w:ascii="仿宋_GB2312" w:eastAsia="仿宋_GB2312" w:hAnsi="仿宋_GB2312" w:cs="仿宋_GB2312" w:hint="eastAsia"/>
                <w:color w:val="000000"/>
                <w:kern w:val="0"/>
                <w:sz w:val="24"/>
                <w:szCs w:val="20"/>
              </w:rPr>
              <w:t>主任</w:t>
            </w:r>
          </w:p>
        </w:tc>
      </w:tr>
      <w:tr w:rsidR="00B80734" w:rsidRPr="002C6F63" w:rsidTr="00AB1FFF">
        <w:trPr>
          <w:trHeight w:val="373"/>
        </w:trPr>
        <w:tc>
          <w:tcPr>
            <w:tcW w:w="817" w:type="dxa"/>
            <w:vMerge/>
            <w:shd w:val="clear" w:color="auto" w:fill="auto"/>
          </w:tcPr>
          <w:p w:rsidR="00B80734" w:rsidRPr="002C6F63" w:rsidRDefault="00B80734" w:rsidP="00AB1FFF">
            <w:pPr>
              <w:jc w:val="center"/>
              <w:rPr>
                <w:b/>
                <w:bCs/>
                <w:kern w:val="0"/>
                <w:sz w:val="32"/>
                <w:szCs w:val="32"/>
              </w:rPr>
            </w:pPr>
          </w:p>
        </w:tc>
        <w:tc>
          <w:tcPr>
            <w:tcW w:w="1276"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spacing w:line="480" w:lineRule="auto"/>
              <w:jc w:val="center"/>
              <w:rPr>
                <w:b/>
                <w:bCs/>
                <w:kern w:val="0"/>
                <w:sz w:val="24"/>
                <w:szCs w:val="20"/>
              </w:rPr>
            </w:pPr>
            <w:r w:rsidRPr="002C6F63">
              <w:rPr>
                <w:rFonts w:hint="eastAsia"/>
                <w:b/>
                <w:bCs/>
                <w:kern w:val="0"/>
                <w:sz w:val="24"/>
                <w:szCs w:val="24"/>
              </w:rPr>
              <w:t>办理事项</w:t>
            </w:r>
          </w:p>
        </w:tc>
        <w:tc>
          <w:tcPr>
            <w:tcW w:w="5153" w:type="dxa"/>
            <w:shd w:val="clear" w:color="auto" w:fill="auto"/>
            <w:vAlign w:val="center"/>
          </w:tcPr>
          <w:p w:rsidR="00B80734" w:rsidRPr="002C6F63" w:rsidRDefault="00B80734" w:rsidP="00AB1FFF">
            <w:pPr>
              <w:rPr>
                <w:b/>
                <w:bCs/>
                <w:kern w:val="0"/>
                <w:sz w:val="32"/>
                <w:szCs w:val="32"/>
              </w:rPr>
            </w:pPr>
            <w:r w:rsidRPr="002C6F63">
              <w:rPr>
                <w:rFonts w:ascii="仿宋_GB2312" w:eastAsia="仿宋_GB2312" w:hAnsi="仿宋_GB2312" w:cs="仿宋_GB2312" w:hint="eastAsia"/>
                <w:color w:val="000000"/>
                <w:kern w:val="0"/>
                <w:sz w:val="24"/>
                <w:szCs w:val="20"/>
              </w:rPr>
              <w:t>形成</w:t>
            </w:r>
            <w:r w:rsidRPr="002C6F63">
              <w:rPr>
                <w:rFonts w:ascii="仿宋_GB2312" w:eastAsia="仿宋_GB2312" w:hAnsi="仿宋_GB2312" w:cs="仿宋_GB2312"/>
                <w:color w:val="000000"/>
                <w:kern w:val="0"/>
                <w:sz w:val="24"/>
                <w:szCs w:val="20"/>
              </w:rPr>
              <w:t>拟上报的</w:t>
            </w:r>
            <w:r w:rsidRPr="002C6F63">
              <w:rPr>
                <w:rFonts w:ascii="仿宋_GB2312" w:eastAsia="仿宋_GB2312" w:hAnsi="仿宋_GB2312" w:cs="仿宋_GB2312" w:hint="eastAsia"/>
                <w:color w:val="000000"/>
                <w:kern w:val="0"/>
                <w:sz w:val="24"/>
                <w:szCs w:val="20"/>
              </w:rPr>
              <w:t>申报</w:t>
            </w:r>
            <w:r w:rsidRPr="002C6F63">
              <w:rPr>
                <w:rFonts w:ascii="仿宋_GB2312" w:eastAsia="仿宋_GB2312" w:hAnsi="仿宋_GB2312" w:cs="仿宋_GB2312"/>
                <w:color w:val="000000"/>
                <w:kern w:val="0"/>
                <w:sz w:val="24"/>
                <w:szCs w:val="20"/>
              </w:rPr>
              <w:t>材料</w:t>
            </w:r>
          </w:p>
        </w:tc>
      </w:tr>
      <w:tr w:rsidR="00B80734" w:rsidRPr="002C6F63" w:rsidTr="00AB1FFF">
        <w:trPr>
          <w:trHeight w:val="680"/>
        </w:trPr>
        <w:tc>
          <w:tcPr>
            <w:tcW w:w="817" w:type="dxa"/>
            <w:vMerge/>
            <w:shd w:val="clear" w:color="auto" w:fill="auto"/>
          </w:tcPr>
          <w:p w:rsidR="00B80734" w:rsidRPr="002C6F63" w:rsidRDefault="00B80734" w:rsidP="00AB1FFF">
            <w:pPr>
              <w:jc w:val="center"/>
              <w:rPr>
                <w:b/>
                <w:bCs/>
                <w:kern w:val="0"/>
                <w:sz w:val="32"/>
                <w:szCs w:val="32"/>
              </w:rPr>
            </w:pPr>
          </w:p>
        </w:tc>
        <w:tc>
          <w:tcPr>
            <w:tcW w:w="1276" w:type="dxa"/>
            <w:shd w:val="clear" w:color="auto" w:fill="auto"/>
            <w:vAlign w:val="center"/>
          </w:tcPr>
          <w:p w:rsidR="00B80734" w:rsidRPr="002C6F63" w:rsidRDefault="00B80734" w:rsidP="00AB1FFF">
            <w:pPr>
              <w:jc w:val="center"/>
              <w:rPr>
                <w:b/>
                <w:bCs/>
                <w:kern w:val="0"/>
                <w:sz w:val="24"/>
                <w:szCs w:val="20"/>
              </w:rPr>
            </w:pPr>
            <w:r w:rsidRPr="002C6F63">
              <w:rPr>
                <w:rFonts w:hint="eastAsia"/>
                <w:b/>
                <w:bCs/>
                <w:kern w:val="0"/>
                <w:sz w:val="24"/>
                <w:szCs w:val="24"/>
              </w:rPr>
              <w:t>廉政风险点及防控措施</w:t>
            </w:r>
          </w:p>
        </w:tc>
        <w:tc>
          <w:tcPr>
            <w:tcW w:w="1276" w:type="dxa"/>
            <w:shd w:val="clear" w:color="auto" w:fill="auto"/>
            <w:vAlign w:val="center"/>
          </w:tcPr>
          <w:p w:rsidR="00B80734" w:rsidRPr="002C6F63" w:rsidRDefault="00B80734" w:rsidP="00AB1FFF">
            <w:pPr>
              <w:jc w:val="center"/>
              <w:rPr>
                <w:b/>
                <w:bCs/>
                <w:kern w:val="0"/>
                <w:sz w:val="32"/>
                <w:szCs w:val="32"/>
              </w:rPr>
            </w:pPr>
          </w:p>
        </w:tc>
        <w:tc>
          <w:tcPr>
            <w:tcW w:w="5153" w:type="dxa"/>
            <w:shd w:val="clear" w:color="auto" w:fill="auto"/>
            <w:vAlign w:val="center"/>
          </w:tcPr>
          <w:p w:rsidR="00B80734" w:rsidRPr="002C6F63" w:rsidRDefault="00B80734" w:rsidP="00AB1FFF">
            <w:pPr>
              <w:jc w:val="left"/>
              <w:rPr>
                <w:rFonts w:ascii="仿宋_GB2312" w:eastAsia="仿宋_GB2312" w:hAnsi="仿宋_GB2312" w:cs="仿宋_GB2312"/>
                <w:color w:val="000000"/>
                <w:kern w:val="0"/>
                <w:sz w:val="24"/>
                <w:szCs w:val="20"/>
              </w:rPr>
            </w:pPr>
            <w:r w:rsidRPr="002C6F63">
              <w:rPr>
                <w:rFonts w:ascii="仿宋_GB2312" w:eastAsia="仿宋_GB2312" w:hAnsi="仿宋_GB2312" w:cs="仿宋_GB2312" w:hint="eastAsia"/>
                <w:color w:val="000000"/>
                <w:kern w:val="0"/>
                <w:sz w:val="24"/>
                <w:szCs w:val="20"/>
              </w:rPr>
              <w:t>风险点：建议名单能否客观公正。</w:t>
            </w:r>
          </w:p>
          <w:p w:rsidR="00B80734" w:rsidRPr="002C6F63" w:rsidRDefault="00B80734" w:rsidP="00AB1FFF">
            <w:pPr>
              <w:jc w:val="left"/>
              <w:rPr>
                <w:b/>
                <w:bCs/>
                <w:kern w:val="0"/>
                <w:sz w:val="32"/>
                <w:szCs w:val="32"/>
              </w:rPr>
            </w:pPr>
            <w:r w:rsidRPr="002C6F63">
              <w:rPr>
                <w:rFonts w:ascii="仿宋_GB2312" w:eastAsia="仿宋_GB2312" w:hAnsi="仿宋_GB2312" w:cs="仿宋_GB2312" w:hint="eastAsia"/>
                <w:color w:val="000000"/>
                <w:kern w:val="0"/>
                <w:sz w:val="24"/>
                <w:szCs w:val="20"/>
              </w:rPr>
              <w:t>防控措施：发挥学术委员会作用；严格执行“三重一大”集体决策；充分沟通，广泛听取意见；坚持公开原则，接受校内监督。</w:t>
            </w:r>
          </w:p>
        </w:tc>
      </w:tr>
    </w:tbl>
    <w:p w:rsidR="00B80734" w:rsidRPr="002C6F63" w:rsidRDefault="00B80734" w:rsidP="00B80734">
      <w:pPr>
        <w:widowControl/>
        <w:jc w:val="center"/>
        <w:textAlignment w:val="center"/>
        <w:rPr>
          <w:rFonts w:ascii="方正小标宋简体" w:eastAsia="方正小标宋简体" w:hAnsi="方正小标宋简体" w:cs="方正小标宋简体"/>
          <w:color w:val="000000"/>
          <w:kern w:val="0"/>
          <w:sz w:val="36"/>
          <w:szCs w:val="36"/>
        </w:rPr>
      </w:pPr>
      <w:r w:rsidRPr="002C6F63">
        <w:rPr>
          <w:b/>
          <w:szCs w:val="21"/>
        </w:rPr>
        <w:br w:type="page"/>
      </w:r>
      <w:r w:rsidRPr="002C6F63">
        <w:rPr>
          <w:rFonts w:ascii="方正小标宋简体" w:eastAsia="方正小标宋简体" w:hAnsi="方正小标宋简体" w:cs="方正小标宋简体" w:hint="eastAsia"/>
          <w:color w:val="000000"/>
          <w:kern w:val="0"/>
          <w:sz w:val="36"/>
          <w:szCs w:val="36"/>
        </w:rPr>
        <w:lastRenderedPageBreak/>
        <w:t xml:space="preserve">  </w:t>
      </w:r>
      <w:bookmarkStart w:id="36" w:name="_Toc15326"/>
      <w:bookmarkStart w:id="37" w:name="_Toc14330"/>
      <w:bookmarkStart w:id="38" w:name="_Toc5333"/>
      <w:bookmarkStart w:id="39" w:name="_Toc25386"/>
      <w:bookmarkStart w:id="40" w:name="_Toc3468"/>
      <w:bookmarkStart w:id="41" w:name="_Toc12701"/>
      <w:bookmarkStart w:id="42" w:name="_Toc1566"/>
      <w:r w:rsidRPr="002C6F63">
        <w:rPr>
          <w:rFonts w:ascii="宋体" w:hAnsi="宋体" w:hint="eastAsia"/>
          <w:b/>
          <w:sz w:val="32"/>
          <w:szCs w:val="32"/>
        </w:rPr>
        <w:t>重点学科申报、项目申报建议权</w:t>
      </w:r>
      <w:r w:rsidRPr="002C6F63">
        <w:rPr>
          <w:rFonts w:hint="eastAsia"/>
          <w:b/>
          <w:bCs/>
          <w:sz w:val="32"/>
          <w:szCs w:val="32"/>
        </w:rPr>
        <w:t xml:space="preserve"> </w:t>
      </w:r>
      <w:r w:rsidRPr="002C6F63">
        <w:rPr>
          <w:rFonts w:ascii="宋体" w:hAnsi="宋体" w:cs="方正小标宋简体" w:hint="eastAsia"/>
          <w:b/>
          <w:color w:val="000000"/>
          <w:kern w:val="0"/>
          <w:sz w:val="32"/>
          <w:szCs w:val="32"/>
        </w:rPr>
        <w:t>职权运行流程图</w:t>
      </w:r>
      <w:bookmarkEnd w:id="36"/>
      <w:bookmarkEnd w:id="37"/>
      <w:bookmarkEnd w:id="38"/>
      <w:bookmarkEnd w:id="39"/>
      <w:bookmarkEnd w:id="40"/>
      <w:bookmarkEnd w:id="41"/>
      <w:bookmarkEnd w:id="42"/>
    </w:p>
    <w:p w:rsidR="00B80734" w:rsidRPr="002C6F63" w:rsidRDefault="00B80734" w:rsidP="00B80734">
      <w:pPr>
        <w:widowControl/>
        <w:jc w:val="center"/>
        <w:textAlignment w:val="center"/>
        <w:rPr>
          <w:rFonts w:ascii="方正小标宋简体" w:eastAsia="方正小标宋简体" w:hAnsi="方正小标宋简体" w:cs="方正小标宋简体"/>
          <w:color w:val="000000"/>
          <w:kern w:val="0"/>
          <w:sz w:val="36"/>
          <w:szCs w:val="36"/>
        </w:rPr>
      </w:pPr>
    </w:p>
    <w:p w:rsidR="00B80734" w:rsidRPr="002C6F63" w:rsidRDefault="00B80734" w:rsidP="00B80734">
      <w:pPr>
        <w:rPr>
          <w:b/>
          <w:szCs w:val="21"/>
        </w:rPr>
      </w:pPr>
      <w:r w:rsidRPr="002C6F63">
        <w:rPr>
          <w:rFonts w:hint="eastAsia"/>
          <w:b/>
          <w:noProof/>
          <w:szCs w:val="21"/>
        </w:rPr>
        <mc:AlternateContent>
          <mc:Choice Requires="wps">
            <w:drawing>
              <wp:anchor distT="0" distB="0" distL="114300" distR="114300" simplePos="0" relativeHeight="251659264" behindDoc="0" locked="0" layoutInCell="1" allowOverlap="1" wp14:anchorId="01D05D82" wp14:editId="319FFAA0">
                <wp:simplePos x="0" y="0"/>
                <wp:positionH relativeFrom="column">
                  <wp:posOffset>136525</wp:posOffset>
                </wp:positionH>
                <wp:positionV relativeFrom="paragraph">
                  <wp:posOffset>203200</wp:posOffset>
                </wp:positionV>
                <wp:extent cx="2085975" cy="497205"/>
                <wp:effectExtent l="5080" t="5080" r="4445" b="12065"/>
                <wp:wrapNone/>
                <wp:docPr id="209" name="文本框 2"/>
                <wp:cNvGraphicFramePr/>
                <a:graphic xmlns:a="http://schemas.openxmlformats.org/drawingml/2006/main">
                  <a:graphicData uri="http://schemas.microsoft.com/office/word/2010/wordprocessingShape">
                    <wps:wsp>
                      <wps:cNvSpPr txBox="1"/>
                      <wps:spPr>
                        <a:xfrm>
                          <a:off x="0" y="0"/>
                          <a:ext cx="208597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黑体" w:eastAsia="黑体" w:hAnsi="黑体"/>
                                <w:b/>
                                <w:sz w:val="28"/>
                                <w:szCs w:val="28"/>
                              </w:rPr>
                            </w:pPr>
                            <w:r>
                              <w:rPr>
                                <w:rFonts w:ascii="黑体" w:eastAsia="黑体" w:hAnsi="黑体" w:hint="eastAsia"/>
                                <w:b/>
                                <w:sz w:val="28"/>
                                <w:szCs w:val="28"/>
                              </w:rPr>
                              <w:t>权力运行内部</w:t>
                            </w:r>
                            <w:r>
                              <w:rPr>
                                <w:rFonts w:ascii="黑体" w:eastAsia="黑体" w:hAnsi="黑体"/>
                                <w:b/>
                                <w:sz w:val="28"/>
                                <w:szCs w:val="28"/>
                              </w:rPr>
                              <w:t>流程图</w:t>
                            </w:r>
                          </w:p>
                        </w:txbxContent>
                      </wps:txbx>
                      <wps:bodyPr upright="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1D05D82" id="_x0000_t202" coordsize="21600,21600" o:spt="202" path="m,l,21600r21600,l21600,xe">
                <v:stroke joinstyle="miter"/>
                <v:path gradientshapeok="t" o:connecttype="rect"/>
              </v:shapetype>
              <v:shape id="文本框 2" o:spid="_x0000_s1026" type="#_x0000_t202" style="position:absolute;left:0;text-align:left;margin-left:10.75pt;margin-top:16pt;width:164.25pt;height:3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">
                <v:textbox style="mso-fit-shape-to-text:t">
                  <w:txbxContent>
                    <w:p w:rsidR="00B80734" w:rsidRDefault="00B80734" w:rsidP="00B80734">
                      <w:pPr>
                        <w:jc w:val="center"/>
                        <w:rPr>
                          <w:rFonts w:ascii="黑体" w:eastAsia="黑体" w:hAnsi="黑体"/>
                          <w:b/>
                          <w:sz w:val="28"/>
                          <w:szCs w:val="28"/>
                        </w:rPr>
                      </w:pPr>
                      <w:r>
                        <w:rPr>
                          <w:rFonts w:ascii="黑体" w:eastAsia="黑体" w:hAnsi="黑体" w:hint="eastAsia"/>
                          <w:b/>
                          <w:sz w:val="28"/>
                          <w:szCs w:val="28"/>
                        </w:rPr>
                        <w:t>权力运行内部</w:t>
                      </w:r>
                      <w:r>
                        <w:rPr>
                          <w:rFonts w:ascii="黑体" w:eastAsia="黑体" w:hAnsi="黑体"/>
                          <w:b/>
                          <w:sz w:val="28"/>
                          <w:szCs w:val="28"/>
                        </w:rPr>
                        <w:t>流程图</w:t>
                      </w:r>
                    </w:p>
                  </w:txbxContent>
                </v:textbox>
              </v:shape>
            </w:pict>
          </mc:Fallback>
        </mc:AlternateContent>
      </w:r>
    </w:p>
    <w:p w:rsidR="00B80734" w:rsidRPr="002C6F63" w:rsidRDefault="00B80734" w:rsidP="00B80734">
      <w:pPr>
        <w:rPr>
          <w:b/>
          <w:szCs w:val="21"/>
        </w:rPr>
      </w:pPr>
      <w:r w:rsidRPr="002C6F63">
        <w:rPr>
          <w:noProof/>
        </w:rPr>
        <mc:AlternateContent>
          <mc:Choice Requires="wps">
            <w:drawing>
              <wp:anchor distT="0" distB="0" distL="114300" distR="114300" simplePos="0" relativeHeight="251670528" behindDoc="0" locked="0" layoutInCell="1" allowOverlap="1" wp14:anchorId="28A99FD5" wp14:editId="0E657830">
                <wp:simplePos x="0" y="0"/>
                <wp:positionH relativeFrom="column">
                  <wp:posOffset>1231900</wp:posOffset>
                </wp:positionH>
                <wp:positionV relativeFrom="paragraph">
                  <wp:posOffset>4003040</wp:posOffset>
                </wp:positionV>
                <wp:extent cx="13970" cy="231140"/>
                <wp:effectExtent l="28575" t="0" r="33655" b="16510"/>
                <wp:wrapNone/>
                <wp:docPr id="212" name="直接箭头连接符 24"/>
                <wp:cNvGraphicFramePr/>
                <a:graphic xmlns:a="http://schemas.openxmlformats.org/drawingml/2006/main">
                  <a:graphicData uri="http://schemas.microsoft.com/office/word/2010/wordprocessingShape">
                    <wps:wsp>
                      <wps:cNvCnPr/>
                      <wps:spPr>
                        <a:xfrm>
                          <a:off x="0" y="0"/>
                          <a:ext cx="13970" cy="231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758072" id="_x0000_t32" coordsize="21600,21600" o:spt="32" o:oned="t" path="m,l21600,21600e" filled="f">
                <v:path arrowok="t" fillok="f" o:connecttype="none"/>
                <o:lock v:ext="edit" shapetype="t"/>
              </v:shapetype>
              <v:shape id="直接箭头连接符 24" o:spid="_x0000_s1026" type="#_x0000_t32" style="position:absolute;left:0;text-align:left;margin-left:97pt;margin-top:315.2pt;width:1.1pt;height:18.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">
                <v:stroke endarrow="block"/>
              </v:shape>
            </w:pict>
          </mc:Fallback>
        </mc:AlternateContent>
      </w:r>
      <w:r w:rsidRPr="002C6F63">
        <w:rPr>
          <w:noProof/>
        </w:rPr>
        <mc:AlternateContent>
          <mc:Choice Requires="wps">
            <w:drawing>
              <wp:anchor distT="0" distB="0" distL="114300" distR="114300" simplePos="0" relativeHeight="251664384" behindDoc="0" locked="0" layoutInCell="1" allowOverlap="1" wp14:anchorId="65C079B0" wp14:editId="2409543E">
                <wp:simplePos x="0" y="0"/>
                <wp:positionH relativeFrom="column">
                  <wp:posOffset>178435</wp:posOffset>
                </wp:positionH>
                <wp:positionV relativeFrom="paragraph">
                  <wp:posOffset>4219575</wp:posOffset>
                </wp:positionV>
                <wp:extent cx="2086610" cy="497205"/>
                <wp:effectExtent l="4445" t="5080" r="23495" b="12065"/>
                <wp:wrapNone/>
                <wp:docPr id="210" name="文本框 5"/>
                <wp:cNvGraphicFramePr/>
                <a:graphic xmlns:a="http://schemas.openxmlformats.org/drawingml/2006/main">
                  <a:graphicData uri="http://schemas.microsoft.com/office/word/2010/wordprocessingShape">
                    <wps:wsp>
                      <wps:cNvSpPr txBox="1"/>
                      <wps:spPr>
                        <a:xfrm>
                          <a:off x="0" y="0"/>
                          <a:ext cx="208661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组织专家组对学院撰写的</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申报材料进行评审</w:t>
                            </w:r>
                          </w:p>
                        </w:txbxContent>
                      </wps:txbx>
                      <wps:bodyPr upright="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C079B0" id="文本框 5" o:spid="_x0000_s1027" type="#_x0000_t202" style="position:absolute;left:0;text-align:left;margin-left:14.05pt;margin-top:332.25pt;width:164.3pt;height:39.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">
                <v:textbox style="mso-fit-shape-to-text:t">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组织专家组对学院撰写的</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申报材料进行评审</w:t>
                      </w:r>
                    </w:p>
                  </w:txbxContent>
                </v:textbox>
              </v:shape>
            </w:pict>
          </mc:Fallback>
        </mc:AlternateContent>
      </w:r>
      <w:r w:rsidRPr="002C6F63">
        <w:rPr>
          <w:noProof/>
        </w:rPr>
        <mc:AlternateContent>
          <mc:Choice Requires="wps">
            <w:drawing>
              <wp:anchor distT="0" distB="0" distL="114300" distR="114300" simplePos="0" relativeHeight="251671552" behindDoc="0" locked="0" layoutInCell="1" allowOverlap="1" wp14:anchorId="14F1994E" wp14:editId="13930374">
                <wp:simplePos x="0" y="0"/>
                <wp:positionH relativeFrom="column">
                  <wp:posOffset>1221740</wp:posOffset>
                </wp:positionH>
                <wp:positionV relativeFrom="paragraph">
                  <wp:posOffset>4716780</wp:posOffset>
                </wp:positionV>
                <wp:extent cx="2540" cy="302260"/>
                <wp:effectExtent l="36195" t="0" r="37465" b="2540"/>
                <wp:wrapNone/>
                <wp:docPr id="213" name="直接箭头连接符 25"/>
                <wp:cNvGraphicFramePr/>
                <a:graphic xmlns:a="http://schemas.openxmlformats.org/drawingml/2006/main">
                  <a:graphicData uri="http://schemas.microsoft.com/office/word/2010/wordprocessingShape">
                    <wps:wsp>
                      <wps:cNvCnPr/>
                      <wps:spPr>
                        <a:xfrm>
                          <a:off x="0" y="0"/>
                          <a:ext cx="2540" cy="3022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E65748" id="直接箭头连接符 25" o:spid="_x0000_s1026" type="#_x0000_t32" style="position:absolute;left:0;text-align:left;margin-left:96.2pt;margin-top:371.4pt;width:.2pt;height:23.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">
                <v:stroke endarrow="block"/>
              </v:shape>
            </w:pict>
          </mc:Fallback>
        </mc:AlternateContent>
      </w:r>
      <w:r w:rsidRPr="002C6F63">
        <w:rPr>
          <w:noProof/>
        </w:rPr>
        <mc:AlternateContent>
          <mc:Choice Requires="wps">
            <w:drawing>
              <wp:anchor distT="0" distB="0" distL="114300" distR="114300" simplePos="0" relativeHeight="251674624" behindDoc="0" locked="0" layoutInCell="1" allowOverlap="1" wp14:anchorId="09F842E0" wp14:editId="142A34AA">
                <wp:simplePos x="0" y="0"/>
                <wp:positionH relativeFrom="column">
                  <wp:posOffset>1200150</wp:posOffset>
                </wp:positionH>
                <wp:positionV relativeFrom="paragraph">
                  <wp:posOffset>3327400</wp:posOffset>
                </wp:positionV>
                <wp:extent cx="2540" cy="163830"/>
                <wp:effectExtent l="36830" t="0" r="36830" b="7620"/>
                <wp:wrapNone/>
                <wp:docPr id="211" name="直接箭头连接符 66"/>
                <wp:cNvGraphicFramePr/>
                <a:graphic xmlns:a="http://schemas.openxmlformats.org/drawingml/2006/main">
                  <a:graphicData uri="http://schemas.microsoft.com/office/word/2010/wordprocessingShape">
                    <wps:wsp>
                      <wps:cNvCnPr/>
                      <wps:spPr>
                        <a:xfrm>
                          <a:off x="0" y="0"/>
                          <a:ext cx="2540" cy="163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77EF2A" id="直接箭头连接符 66" o:spid="_x0000_s1026" type="#_x0000_t32" style="position:absolute;left:0;text-align:left;margin-left:94.5pt;margin-top:262pt;width:.2pt;height:12.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">
                <v:stroke endarrow="block"/>
              </v:shape>
            </w:pict>
          </mc:Fallback>
        </mc:AlternateContent>
      </w:r>
      <w:r w:rsidRPr="002C6F63">
        <w:rPr>
          <w:noProof/>
        </w:rPr>
        <mc:AlternateContent>
          <mc:Choice Requires="wps">
            <w:drawing>
              <wp:anchor distT="0" distB="0" distL="114300" distR="114300" simplePos="0" relativeHeight="251666432" behindDoc="0" locked="0" layoutInCell="1" allowOverlap="1" wp14:anchorId="32331475" wp14:editId="6CA496E8">
                <wp:simplePos x="0" y="0"/>
                <wp:positionH relativeFrom="column">
                  <wp:posOffset>159385</wp:posOffset>
                </wp:positionH>
                <wp:positionV relativeFrom="paragraph">
                  <wp:posOffset>3491230</wp:posOffset>
                </wp:positionV>
                <wp:extent cx="2086610" cy="497205"/>
                <wp:effectExtent l="4445" t="5080" r="23495" b="12065"/>
                <wp:wrapNone/>
                <wp:docPr id="218" name="文本框 7"/>
                <wp:cNvGraphicFramePr/>
                <a:graphic xmlns:a="http://schemas.openxmlformats.org/drawingml/2006/main">
                  <a:graphicData uri="http://schemas.microsoft.com/office/word/2010/wordprocessingShape">
                    <wps:wsp>
                      <wps:cNvSpPr txBox="1"/>
                      <wps:spPr>
                        <a:xfrm>
                          <a:off x="0" y="0"/>
                          <a:ext cx="208661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学院撰写申报材料并报送至学科办</w:t>
                            </w:r>
                          </w:p>
                        </w:txbxContent>
                      </wps:txbx>
                      <wps:bodyPr upright="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331475" id="文本框 7" o:spid="_x0000_s1028" type="#_x0000_t202" style="position:absolute;left:0;text-align:left;margin-left:12.55pt;margin-top:274.9pt;width:164.3pt;height:39.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">
                <v:textbox style="mso-fit-shape-to-text:t">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学院撰写申报材料并报送至学科办</w:t>
                      </w:r>
                    </w:p>
                  </w:txbxContent>
                </v:textbox>
              </v:shape>
            </w:pict>
          </mc:Fallback>
        </mc:AlternateContent>
      </w:r>
      <w:r w:rsidRPr="002C6F63">
        <w:rPr>
          <w:b/>
          <w:noProof/>
          <w:szCs w:val="21"/>
        </w:rPr>
        <mc:AlternateContent>
          <mc:Choice Requires="wps">
            <w:drawing>
              <wp:anchor distT="0" distB="0" distL="114300" distR="114300" simplePos="0" relativeHeight="251682816" behindDoc="0" locked="0" layoutInCell="1" allowOverlap="1" wp14:anchorId="013E2A49" wp14:editId="48E8EA7E">
                <wp:simplePos x="0" y="0"/>
                <wp:positionH relativeFrom="column">
                  <wp:posOffset>1240155</wp:posOffset>
                </wp:positionH>
                <wp:positionV relativeFrom="paragraph">
                  <wp:posOffset>6280785</wp:posOffset>
                </wp:positionV>
                <wp:extent cx="5715" cy="186690"/>
                <wp:effectExtent l="34925" t="0" r="35560" b="3810"/>
                <wp:wrapNone/>
                <wp:docPr id="233" name="自选图形 8"/>
                <wp:cNvGraphicFramePr/>
                <a:graphic xmlns:a="http://schemas.openxmlformats.org/drawingml/2006/main">
                  <a:graphicData uri="http://schemas.microsoft.com/office/word/2010/wordprocessingShape">
                    <wps:wsp>
                      <wps:cNvCnPr/>
                      <wps:spPr>
                        <a:xfrm>
                          <a:off x="0" y="0"/>
                          <a:ext cx="5715" cy="186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0EAF20" id="自选图形 8" o:spid="_x0000_s1026" type="#_x0000_t32" style="position:absolute;left:0;text-align:left;margin-left:97.65pt;margin-top:494.55pt;width:.45pt;height:14.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">
                <v:stroke endarrow="block"/>
              </v:shape>
            </w:pict>
          </mc:Fallback>
        </mc:AlternateContent>
      </w:r>
      <w:r w:rsidRPr="002C6F63">
        <w:rPr>
          <w:noProof/>
        </w:rPr>
        <mc:AlternateContent>
          <mc:Choice Requires="wps">
            <w:drawing>
              <wp:anchor distT="0" distB="0" distL="114300" distR="114300" simplePos="0" relativeHeight="251665408" behindDoc="0" locked="0" layoutInCell="1" allowOverlap="1" wp14:anchorId="2A78B18D" wp14:editId="734041FD">
                <wp:simplePos x="0" y="0"/>
                <wp:positionH relativeFrom="column">
                  <wp:posOffset>183515</wp:posOffset>
                </wp:positionH>
                <wp:positionV relativeFrom="paragraph">
                  <wp:posOffset>5772150</wp:posOffset>
                </wp:positionV>
                <wp:extent cx="2084705" cy="497205"/>
                <wp:effectExtent l="4445" t="5080" r="6350" b="12065"/>
                <wp:wrapNone/>
                <wp:docPr id="219" name="文本框 6"/>
                <wp:cNvGraphicFramePr/>
                <a:graphic xmlns:a="http://schemas.openxmlformats.org/drawingml/2006/main">
                  <a:graphicData uri="http://schemas.microsoft.com/office/word/2010/wordprocessingShape">
                    <wps:wsp>
                      <wps:cNvSpPr txBox="1"/>
                      <wps:spPr>
                        <a:xfrm>
                          <a:off x="0" y="0"/>
                          <a:ext cx="208470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学院根据专家意见及建议,</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对申报材料进行修改完善。</w:t>
                            </w:r>
                          </w:p>
                        </w:txbxContent>
                      </wps:txbx>
                      <wps:bodyPr upright="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78B18D" id="文本框 6" o:spid="_x0000_s1029" type="#_x0000_t202" style="position:absolute;left:0;text-align:left;margin-left:14.45pt;margin-top:454.5pt;width:164.15pt;height:3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">
                <v:textbox style="mso-fit-shape-to-text:t">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学院根据专家意见及建议,</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对申报材料进行修改完善。</w:t>
                      </w:r>
                    </w:p>
                  </w:txbxContent>
                </v:textbox>
              </v:shape>
            </w:pict>
          </mc:Fallback>
        </mc:AlternateContent>
      </w:r>
      <w:r w:rsidRPr="002C6F63">
        <w:rPr>
          <w:noProof/>
        </w:rPr>
        <mc:AlternateContent>
          <mc:Choice Requires="wps">
            <w:drawing>
              <wp:anchor distT="0" distB="0" distL="114300" distR="114300" simplePos="0" relativeHeight="251672576" behindDoc="0" locked="0" layoutInCell="1" allowOverlap="1" wp14:anchorId="033089F7" wp14:editId="7829705D">
                <wp:simplePos x="0" y="0"/>
                <wp:positionH relativeFrom="column">
                  <wp:posOffset>1224280</wp:posOffset>
                </wp:positionH>
                <wp:positionV relativeFrom="paragraph">
                  <wp:posOffset>5515610</wp:posOffset>
                </wp:positionV>
                <wp:extent cx="1905" cy="256540"/>
                <wp:effectExtent l="36830" t="0" r="37465" b="10160"/>
                <wp:wrapNone/>
                <wp:docPr id="229" name="直接箭头连接符 26"/>
                <wp:cNvGraphicFramePr/>
                <a:graphic xmlns:a="http://schemas.openxmlformats.org/drawingml/2006/main">
                  <a:graphicData uri="http://schemas.microsoft.com/office/word/2010/wordprocessingShape">
                    <wps:wsp>
                      <wps:cNvCnPr/>
                      <wps:spPr>
                        <a:xfrm>
                          <a:off x="0" y="0"/>
                          <a:ext cx="1905" cy="256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F77B3D" id="直接箭头连接符 26" o:spid="_x0000_s1026" type="#_x0000_t32" style="position:absolute;left:0;text-align:left;margin-left:96.4pt;margin-top:434.3pt;width:.15pt;height:20.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">
                <v:stroke endarrow="block"/>
              </v:shape>
            </w:pict>
          </mc:Fallback>
        </mc:AlternateContent>
      </w:r>
      <w:r w:rsidRPr="002C6F63">
        <w:rPr>
          <w:noProof/>
        </w:rPr>
        <mc:AlternateContent>
          <mc:Choice Requires="wps">
            <w:drawing>
              <wp:anchor distT="0" distB="0" distL="114300" distR="114300" simplePos="0" relativeHeight="251667456" behindDoc="0" locked="0" layoutInCell="1" allowOverlap="1" wp14:anchorId="68C8A35C" wp14:editId="742FEFB0">
                <wp:simplePos x="0" y="0"/>
                <wp:positionH relativeFrom="column">
                  <wp:posOffset>180340</wp:posOffset>
                </wp:positionH>
                <wp:positionV relativeFrom="paragraph">
                  <wp:posOffset>5019040</wp:posOffset>
                </wp:positionV>
                <wp:extent cx="2087880" cy="496570"/>
                <wp:effectExtent l="4445" t="5080" r="22225" b="12700"/>
                <wp:wrapNone/>
                <wp:docPr id="227" name="文本框 8"/>
                <wp:cNvGraphicFramePr/>
                <a:graphic xmlns:a="http://schemas.openxmlformats.org/drawingml/2006/main">
                  <a:graphicData uri="http://schemas.microsoft.com/office/word/2010/wordprocessingShape">
                    <wps:wsp>
                      <wps:cNvSpPr txBox="1"/>
                      <wps:spPr>
                        <a:xfrm>
                          <a:off x="0" y="0"/>
                          <a:ext cx="2087880" cy="4965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向学院反馈专家评审</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意见及建议</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C8A35C" id="文本框 8" o:spid="_x0000_s1030" type="#_x0000_t202" style="position:absolute;left:0;text-align:left;margin-left:14.2pt;margin-top:395.2pt;width:164.4pt;height:39.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">
                <v:textbo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向学院反馈专家评审</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意见及建议</w:t>
                      </w:r>
                    </w:p>
                  </w:txbxContent>
                </v:textbox>
              </v:shape>
            </w:pict>
          </mc:Fallback>
        </mc:AlternateContent>
      </w:r>
      <w:r w:rsidRPr="002C6F63">
        <w:rPr>
          <w:b/>
          <w:noProof/>
          <w:szCs w:val="21"/>
        </w:rPr>
        <mc:AlternateContent>
          <mc:Choice Requires="wps">
            <w:drawing>
              <wp:anchor distT="0" distB="0" distL="114300" distR="114300" simplePos="0" relativeHeight="251681792" behindDoc="0" locked="0" layoutInCell="1" allowOverlap="1" wp14:anchorId="6E0B2906" wp14:editId="3D31AF36">
                <wp:simplePos x="0" y="0"/>
                <wp:positionH relativeFrom="column">
                  <wp:posOffset>137795</wp:posOffset>
                </wp:positionH>
                <wp:positionV relativeFrom="paragraph">
                  <wp:posOffset>6467475</wp:posOffset>
                </wp:positionV>
                <wp:extent cx="2084705" cy="299085"/>
                <wp:effectExtent l="4445" t="5080" r="6350" b="19685"/>
                <wp:wrapNone/>
                <wp:docPr id="230" name="文本框 12"/>
                <wp:cNvGraphicFramePr/>
                <a:graphic xmlns:a="http://schemas.openxmlformats.org/drawingml/2006/main">
                  <a:graphicData uri="http://schemas.microsoft.com/office/word/2010/wordprocessingShape">
                    <wps:wsp>
                      <wps:cNvSpPr txBox="1"/>
                      <wps:spPr>
                        <a:xfrm>
                          <a:off x="0" y="0"/>
                          <a:ext cx="208470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形成申报材料终稿</w:t>
                            </w:r>
                          </w:p>
                        </w:txbxContent>
                      </wps:txbx>
                      <wps:bodyPr upright="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0B2906" id="文本框 12" o:spid="_x0000_s1031" type="#_x0000_t202" style="position:absolute;left:0;text-align:left;margin-left:10.85pt;margin-top:509.25pt;width:164.15pt;height:23.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">
                <v:textbox style="mso-fit-shape-to-text:t">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形成申报材料终稿</w:t>
                      </w:r>
                    </w:p>
                  </w:txbxContent>
                </v:textbox>
              </v:shape>
            </w:pict>
          </mc:Fallback>
        </mc:AlternateContent>
      </w:r>
      <w:r w:rsidRPr="002C6F63">
        <w:rPr>
          <w:noProof/>
        </w:rPr>
        <mc:AlternateContent>
          <mc:Choice Requires="wps">
            <w:drawing>
              <wp:anchor distT="0" distB="0" distL="114300" distR="114300" simplePos="0" relativeHeight="251663360" behindDoc="0" locked="0" layoutInCell="1" allowOverlap="1" wp14:anchorId="361B70FA" wp14:editId="55C9EFCD">
                <wp:simplePos x="0" y="0"/>
                <wp:positionH relativeFrom="column">
                  <wp:posOffset>156210</wp:posOffset>
                </wp:positionH>
                <wp:positionV relativeFrom="paragraph">
                  <wp:posOffset>2830195</wp:posOffset>
                </wp:positionV>
                <wp:extent cx="2087880" cy="497205"/>
                <wp:effectExtent l="4445" t="5080" r="22225" b="12065"/>
                <wp:wrapNone/>
                <wp:docPr id="215" name="文本框 4"/>
                <wp:cNvGraphicFramePr/>
                <a:graphic xmlns:a="http://schemas.openxmlformats.org/drawingml/2006/main">
                  <a:graphicData uri="http://schemas.microsoft.com/office/word/2010/wordprocessingShape">
                    <wps:wsp>
                      <wps:cNvSpPr txBox="1"/>
                      <wps:spPr>
                        <a:xfrm>
                          <a:off x="0" y="0"/>
                          <a:ext cx="208788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召开会议，</w:t>
                            </w:r>
                          </w:p>
                          <w:p w:rsidR="00B80734" w:rsidRDefault="00B80734" w:rsidP="00B80734">
                            <w:pPr>
                              <w:jc w:val="center"/>
                              <w:rPr>
                                <w:rFonts w:ascii="仿宋_GB2312" w:eastAsia="仿宋_GB2312" w:hAnsi="黑体" w:cs="仿宋_GB2312"/>
                                <w:b/>
                                <w:color w:val="000000"/>
                                <w:sz w:val="22"/>
                              </w:rPr>
                            </w:pPr>
                            <w:r>
                              <w:rPr>
                                <w:rFonts w:ascii="仿宋_GB2312" w:eastAsia="仿宋_GB2312" w:hAnsi="仿宋" w:cs="仿宋_GB2312" w:hint="eastAsia"/>
                                <w:b/>
                                <w:color w:val="000000"/>
                                <w:sz w:val="22"/>
                              </w:rPr>
                              <w:t>向学院布置申报工</w:t>
                            </w:r>
                            <w:r>
                              <w:rPr>
                                <w:rFonts w:ascii="仿宋_GB2312" w:eastAsia="仿宋_GB2312" w:hAnsi="黑体" w:cs="仿宋_GB2312" w:hint="eastAsia"/>
                                <w:b/>
                                <w:color w:val="000000"/>
                                <w:sz w:val="22"/>
                              </w:rPr>
                              <w:t>作</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1B70FA" id="文本框 4" o:spid="_x0000_s1032" type="#_x0000_t202" style="position:absolute;left:0;text-align:left;margin-left:12.3pt;margin-top:222.85pt;width:164.4pt;height:39.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">
                <v:textbo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召开会议，</w:t>
                      </w:r>
                    </w:p>
                    <w:p w:rsidR="00B80734" w:rsidRDefault="00B80734" w:rsidP="00B80734">
                      <w:pPr>
                        <w:jc w:val="center"/>
                        <w:rPr>
                          <w:rFonts w:ascii="仿宋_GB2312" w:eastAsia="仿宋_GB2312" w:hAnsi="黑体" w:cs="仿宋_GB2312"/>
                          <w:b/>
                          <w:color w:val="000000"/>
                          <w:sz w:val="22"/>
                        </w:rPr>
                      </w:pPr>
                      <w:r>
                        <w:rPr>
                          <w:rFonts w:ascii="仿宋_GB2312" w:eastAsia="仿宋_GB2312" w:hAnsi="仿宋" w:cs="仿宋_GB2312" w:hint="eastAsia"/>
                          <w:b/>
                          <w:color w:val="000000"/>
                          <w:sz w:val="22"/>
                        </w:rPr>
                        <w:t>向学院布置申报工</w:t>
                      </w:r>
                      <w:r>
                        <w:rPr>
                          <w:rFonts w:ascii="仿宋_GB2312" w:eastAsia="仿宋_GB2312" w:hAnsi="黑体" w:cs="仿宋_GB2312" w:hint="eastAsia"/>
                          <w:b/>
                          <w:color w:val="000000"/>
                          <w:sz w:val="22"/>
                        </w:rPr>
                        <w:t>作</w:t>
                      </w:r>
                    </w:p>
                  </w:txbxContent>
                </v:textbox>
              </v:shape>
            </w:pict>
          </mc:Fallback>
        </mc:AlternateContent>
      </w:r>
      <w:r w:rsidRPr="002C6F63">
        <w:rPr>
          <w:noProof/>
        </w:rPr>
        <mc:AlternateContent>
          <mc:Choice Requires="wps">
            <w:drawing>
              <wp:anchor distT="0" distB="0" distL="114300" distR="114300" simplePos="0" relativeHeight="251673600" behindDoc="0" locked="0" layoutInCell="1" allowOverlap="1" wp14:anchorId="3F01622A" wp14:editId="331FC52B">
                <wp:simplePos x="0" y="0"/>
                <wp:positionH relativeFrom="column">
                  <wp:posOffset>1199515</wp:posOffset>
                </wp:positionH>
                <wp:positionV relativeFrom="paragraph">
                  <wp:posOffset>2677795</wp:posOffset>
                </wp:positionV>
                <wp:extent cx="635" cy="152400"/>
                <wp:effectExtent l="37465" t="0" r="38100" b="0"/>
                <wp:wrapNone/>
                <wp:docPr id="221" name="直接箭头连接符 65"/>
                <wp:cNvGraphicFramePr/>
                <a:graphic xmlns:a="http://schemas.openxmlformats.org/drawingml/2006/main">
                  <a:graphicData uri="http://schemas.microsoft.com/office/word/2010/wordprocessingShape">
                    <wps:wsp>
                      <wps:cNvCnPr/>
                      <wps:spPr>
                        <a:xfrm>
                          <a:off x="0" y="0"/>
                          <a:ext cx="635" cy="1524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562BD6" id="直接箭头连接符 65" o:spid="_x0000_s1026" type="#_x0000_t32" style="position:absolute;left:0;text-align:left;margin-left:94.45pt;margin-top:210.85pt;width:.05pt;height:1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">
                <v:stroke endarrow="block"/>
              </v:shape>
            </w:pict>
          </mc:Fallback>
        </mc:AlternateContent>
      </w:r>
      <w:r w:rsidRPr="002C6F63">
        <w:rPr>
          <w:noProof/>
        </w:rPr>
        <mc:AlternateContent>
          <mc:Choice Requires="wps">
            <w:drawing>
              <wp:anchor distT="0" distB="0" distL="114300" distR="114300" simplePos="0" relativeHeight="251669504" behindDoc="0" locked="0" layoutInCell="1" allowOverlap="1" wp14:anchorId="64DBC947" wp14:editId="5EC58DA5">
                <wp:simplePos x="0" y="0"/>
                <wp:positionH relativeFrom="column">
                  <wp:posOffset>1196340</wp:posOffset>
                </wp:positionH>
                <wp:positionV relativeFrom="paragraph">
                  <wp:posOffset>2028825</wp:posOffset>
                </wp:positionV>
                <wp:extent cx="3175" cy="151765"/>
                <wp:effectExtent l="36195" t="0" r="36830" b="635"/>
                <wp:wrapNone/>
                <wp:docPr id="228" name="直接箭头连接符 23"/>
                <wp:cNvGraphicFramePr/>
                <a:graphic xmlns:a="http://schemas.openxmlformats.org/drawingml/2006/main">
                  <a:graphicData uri="http://schemas.microsoft.com/office/word/2010/wordprocessingShape">
                    <wps:wsp>
                      <wps:cNvCnPr/>
                      <wps:spPr>
                        <a:xfrm>
                          <a:off x="0" y="0"/>
                          <a:ext cx="3175" cy="1517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105F6B" id="直接箭头连接符 23" o:spid="_x0000_s1026" type="#_x0000_t32" style="position:absolute;left:0;text-align:left;margin-left:94.2pt;margin-top:159.75pt;width:.25pt;height:1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">
                <v:stroke endarrow="block"/>
              </v:shape>
            </w:pict>
          </mc:Fallback>
        </mc:AlternateContent>
      </w:r>
      <w:r w:rsidRPr="002C6F63">
        <w:rPr>
          <w:noProof/>
        </w:rPr>
        <mc:AlternateContent>
          <mc:Choice Requires="wps">
            <w:drawing>
              <wp:anchor distT="0" distB="0" distL="114300" distR="114300" simplePos="0" relativeHeight="251660288" behindDoc="0" locked="0" layoutInCell="1" allowOverlap="1" wp14:anchorId="5BD7DF83" wp14:editId="03A68600">
                <wp:simplePos x="0" y="0"/>
                <wp:positionH relativeFrom="column">
                  <wp:posOffset>1190625</wp:posOffset>
                </wp:positionH>
                <wp:positionV relativeFrom="paragraph">
                  <wp:posOffset>1115695</wp:posOffset>
                </wp:positionV>
                <wp:extent cx="5715" cy="218440"/>
                <wp:effectExtent l="34290" t="0" r="36195" b="10160"/>
                <wp:wrapNone/>
                <wp:docPr id="222" name="直接箭头连接符 22"/>
                <wp:cNvGraphicFramePr/>
                <a:graphic xmlns:a="http://schemas.openxmlformats.org/drawingml/2006/main">
                  <a:graphicData uri="http://schemas.microsoft.com/office/word/2010/wordprocessingShape">
                    <wps:wsp>
                      <wps:cNvCnPr/>
                      <wps:spPr>
                        <a:xfrm>
                          <a:off x="0" y="0"/>
                          <a:ext cx="5715" cy="218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2A50B9" id="直接箭头连接符 22" o:spid="_x0000_s1026" type="#_x0000_t32" style="position:absolute;left:0;text-align:left;margin-left:93.75pt;margin-top:87.85pt;width:.45pt;height:17.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">
                <v:stroke endarrow="block"/>
              </v:shape>
            </w:pict>
          </mc:Fallback>
        </mc:AlternateContent>
      </w:r>
      <w:r w:rsidRPr="002C6F63">
        <w:rPr>
          <w:noProof/>
        </w:rPr>
        <mc:AlternateContent>
          <mc:Choice Requires="wps">
            <w:drawing>
              <wp:anchor distT="0" distB="0" distL="114300" distR="114300" simplePos="0" relativeHeight="251661312" behindDoc="0" locked="0" layoutInCell="1" allowOverlap="1" wp14:anchorId="266F6693" wp14:editId="1ABECE33">
                <wp:simplePos x="0" y="0"/>
                <wp:positionH relativeFrom="column">
                  <wp:posOffset>152400</wp:posOffset>
                </wp:positionH>
                <wp:positionV relativeFrom="paragraph">
                  <wp:posOffset>1334135</wp:posOffset>
                </wp:positionV>
                <wp:extent cx="2087880" cy="694690"/>
                <wp:effectExtent l="4445" t="4445" r="22225" b="5715"/>
                <wp:wrapNone/>
                <wp:docPr id="220" name="文本框 17"/>
                <wp:cNvGraphicFramePr/>
                <a:graphic xmlns:a="http://schemas.openxmlformats.org/drawingml/2006/main">
                  <a:graphicData uri="http://schemas.microsoft.com/office/word/2010/wordprocessingShape">
                    <wps:wsp>
                      <wps:cNvSpPr txBox="1"/>
                      <wps:spPr>
                        <a:xfrm>
                          <a:off x="0" y="0"/>
                          <a:ext cx="2087880" cy="6946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召开会议，向学院传达</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重点学科及项目申报工作精神，</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讨论并草拟申报方案建议</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6F6693" id="文本框 17" o:spid="_x0000_s1033" type="#_x0000_t202" style="position:absolute;left:0;text-align:left;margin-left:12pt;margin-top:105.05pt;width:164.4pt;height:54.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">
                <v:textbo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召开会议，向学院传达</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重点学科及项目申报工作精神，</w:t>
                      </w:r>
                    </w:p>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讨论并草拟申报方案建议</w:t>
                      </w:r>
                    </w:p>
                  </w:txbxContent>
                </v:textbox>
              </v:shape>
            </w:pict>
          </mc:Fallback>
        </mc:AlternateContent>
      </w:r>
      <w:r w:rsidRPr="002C6F63">
        <w:rPr>
          <w:noProof/>
        </w:rPr>
        <mc:AlternateContent>
          <mc:Choice Requires="wps">
            <w:drawing>
              <wp:anchor distT="0" distB="0" distL="114300" distR="114300" simplePos="0" relativeHeight="251662336" behindDoc="0" locked="0" layoutInCell="1" allowOverlap="1" wp14:anchorId="24F9483B" wp14:editId="0A54C0C6">
                <wp:simplePos x="0" y="0"/>
                <wp:positionH relativeFrom="column">
                  <wp:posOffset>155575</wp:posOffset>
                </wp:positionH>
                <wp:positionV relativeFrom="paragraph">
                  <wp:posOffset>2180590</wp:posOffset>
                </wp:positionV>
                <wp:extent cx="2087880" cy="497205"/>
                <wp:effectExtent l="4445" t="5080" r="22225" b="12065"/>
                <wp:wrapNone/>
                <wp:docPr id="231" name="文本框 3"/>
                <wp:cNvGraphicFramePr/>
                <a:graphic xmlns:a="http://schemas.openxmlformats.org/drawingml/2006/main">
                  <a:graphicData uri="http://schemas.microsoft.com/office/word/2010/wordprocessingShape">
                    <wps:wsp>
                      <wps:cNvSpPr txBox="1"/>
                      <wps:spPr>
                        <a:xfrm>
                          <a:off x="0" y="0"/>
                          <a:ext cx="208788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学术委员会及校领导会议研究讨论，集体决策，确定申报方案</w:t>
                            </w:r>
                          </w:p>
                          <w:p w:rsidR="00B80734" w:rsidRDefault="00B80734" w:rsidP="00B80734">
                            <w:pPr>
                              <w:jc w:val="center"/>
                              <w:rPr>
                                <w:rFonts w:ascii="仿宋_GB2312" w:eastAsia="仿宋_GB2312" w:hAnsi="仿宋" w:cs="仿宋_GB2312"/>
                                <w:b/>
                                <w:color w:val="000000"/>
                                <w:sz w:val="22"/>
                              </w:rPr>
                            </w:pPr>
                          </w:p>
                          <w:p w:rsidR="00B80734" w:rsidRDefault="00B80734" w:rsidP="00B80734">
                            <w:pPr>
                              <w:jc w:val="center"/>
                              <w:rPr>
                                <w:rFonts w:ascii="仿宋_GB2312" w:eastAsia="仿宋_GB2312" w:hAnsi="仿宋"/>
                                <w:b/>
                                <w:sz w:val="20"/>
                              </w:rPr>
                            </w:pPr>
                            <w:r>
                              <w:rPr>
                                <w:rFonts w:ascii="仿宋_GB2312" w:eastAsia="仿宋_GB2312" w:hAnsi="仿宋" w:cs="仿宋_GB2312" w:hint="eastAsia"/>
                                <w:b/>
                                <w:color w:val="000000"/>
                                <w:sz w:val="22"/>
                              </w:rPr>
                              <w:t>审定申报方案</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F9483B" id="文本框 3" o:spid="_x0000_s1034" type="#_x0000_t202" style="position:absolute;left:0;text-align:left;margin-left:12.25pt;margin-top:171.7pt;width:164.4pt;height:3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">
                <v:textbo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学术委员会及校领导会议研究讨论，集体决策，确定申报方案</w:t>
                      </w:r>
                    </w:p>
                    <w:p w:rsidR="00B80734" w:rsidRDefault="00B80734" w:rsidP="00B80734">
                      <w:pPr>
                        <w:jc w:val="center"/>
                        <w:rPr>
                          <w:rFonts w:ascii="仿宋_GB2312" w:eastAsia="仿宋_GB2312" w:hAnsi="仿宋" w:cs="仿宋_GB2312"/>
                          <w:b/>
                          <w:color w:val="000000"/>
                          <w:sz w:val="22"/>
                        </w:rPr>
                      </w:pPr>
                    </w:p>
                    <w:p w:rsidR="00B80734" w:rsidRDefault="00B80734" w:rsidP="00B80734">
                      <w:pPr>
                        <w:jc w:val="center"/>
                        <w:rPr>
                          <w:rFonts w:ascii="仿宋_GB2312" w:eastAsia="仿宋_GB2312" w:hAnsi="仿宋"/>
                          <w:b/>
                          <w:sz w:val="20"/>
                        </w:rPr>
                      </w:pPr>
                      <w:r>
                        <w:rPr>
                          <w:rFonts w:ascii="仿宋_GB2312" w:eastAsia="仿宋_GB2312" w:hAnsi="仿宋" w:cs="仿宋_GB2312" w:hint="eastAsia"/>
                          <w:b/>
                          <w:color w:val="000000"/>
                          <w:sz w:val="22"/>
                        </w:rPr>
                        <w:t>审定申报方案</w:t>
                      </w:r>
                    </w:p>
                  </w:txbxContent>
                </v:textbox>
              </v:shape>
            </w:pict>
          </mc:Fallback>
        </mc:AlternateContent>
      </w:r>
      <w:r w:rsidRPr="002C6F63">
        <w:rPr>
          <w:noProof/>
        </w:rPr>
        <mc:AlternateContent>
          <mc:Choice Requires="wps">
            <w:drawing>
              <wp:anchor distT="0" distB="0" distL="114300" distR="114300" simplePos="0" relativeHeight="251668480" behindDoc="0" locked="0" layoutInCell="1" allowOverlap="1" wp14:anchorId="70742E63" wp14:editId="34249097">
                <wp:simplePos x="0" y="0"/>
                <wp:positionH relativeFrom="column">
                  <wp:posOffset>149225</wp:posOffset>
                </wp:positionH>
                <wp:positionV relativeFrom="paragraph">
                  <wp:posOffset>675640</wp:posOffset>
                </wp:positionV>
                <wp:extent cx="2087880" cy="496570"/>
                <wp:effectExtent l="4445" t="5080" r="22225" b="12700"/>
                <wp:wrapNone/>
                <wp:docPr id="214" name="文本框 19"/>
                <wp:cNvGraphicFramePr/>
                <a:graphic xmlns:a="http://schemas.openxmlformats.org/drawingml/2006/main">
                  <a:graphicData uri="http://schemas.microsoft.com/office/word/2010/wordprocessingShape">
                    <wps:wsp>
                      <wps:cNvSpPr txBox="1"/>
                      <wps:spPr>
                        <a:xfrm>
                          <a:off x="0" y="0"/>
                          <a:ext cx="2087880" cy="4965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楷体" w:eastAsia="楷体" w:hAnsi="楷体" w:cs="仿宋_GB2312"/>
                                <w:b/>
                                <w:color w:val="000000"/>
                                <w:sz w:val="24"/>
                              </w:rPr>
                            </w:pPr>
                            <w:r>
                              <w:rPr>
                                <w:rFonts w:ascii="楷体" w:eastAsia="楷体" w:hAnsi="楷体" w:cs="仿宋_GB2312" w:hint="eastAsia"/>
                                <w:b/>
                                <w:color w:val="000000"/>
                                <w:sz w:val="24"/>
                              </w:rPr>
                              <w:t>重点学科</w:t>
                            </w:r>
                            <w:r>
                              <w:rPr>
                                <w:rFonts w:ascii="楷体" w:eastAsia="楷体" w:hAnsi="楷体" w:cs="仿宋_GB2312"/>
                                <w:b/>
                                <w:color w:val="000000"/>
                                <w:sz w:val="24"/>
                              </w:rPr>
                              <w:t>申报、</w:t>
                            </w:r>
                          </w:p>
                          <w:p w:rsidR="00B80734" w:rsidRDefault="00B80734" w:rsidP="00B80734">
                            <w:pPr>
                              <w:jc w:val="center"/>
                              <w:rPr>
                                <w:rFonts w:ascii="楷体" w:eastAsia="楷体" w:hAnsi="楷体" w:cs="仿宋_GB2312"/>
                                <w:b/>
                                <w:color w:val="000000"/>
                                <w:sz w:val="24"/>
                              </w:rPr>
                            </w:pPr>
                            <w:r>
                              <w:rPr>
                                <w:rFonts w:ascii="楷体" w:eastAsia="楷体" w:hAnsi="楷体" w:cs="仿宋_GB2312"/>
                                <w:b/>
                                <w:color w:val="000000"/>
                                <w:sz w:val="24"/>
                              </w:rPr>
                              <w:t>项目</w:t>
                            </w:r>
                            <w:r>
                              <w:rPr>
                                <w:rFonts w:ascii="楷体" w:eastAsia="楷体" w:hAnsi="楷体" w:cs="仿宋_GB2312" w:hint="eastAsia"/>
                                <w:b/>
                                <w:color w:val="000000"/>
                                <w:sz w:val="24"/>
                              </w:rPr>
                              <w:t>申报</w:t>
                            </w:r>
                            <w:r>
                              <w:rPr>
                                <w:rFonts w:ascii="楷体" w:eastAsia="楷体" w:hAnsi="楷体" w:cs="仿宋_GB2312"/>
                                <w:b/>
                                <w:color w:val="000000"/>
                                <w:sz w:val="24"/>
                              </w:rPr>
                              <w:t>建议</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742E63" id="文本框 19" o:spid="_x0000_s1035" type="#_x0000_t202" style="position:absolute;left:0;text-align:left;margin-left:11.75pt;margin-top:53.2pt;width:164.4pt;height:39.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">
                <v:textbox>
                  <w:txbxContent>
                    <w:p w:rsidR="00B80734" w:rsidRDefault="00B80734" w:rsidP="00B80734">
                      <w:pPr>
                        <w:jc w:val="center"/>
                        <w:rPr>
                          <w:rFonts w:ascii="楷体" w:eastAsia="楷体" w:hAnsi="楷体" w:cs="仿宋_GB2312"/>
                          <w:b/>
                          <w:color w:val="000000"/>
                          <w:sz w:val="24"/>
                        </w:rPr>
                      </w:pPr>
                      <w:r>
                        <w:rPr>
                          <w:rFonts w:ascii="楷体" w:eastAsia="楷体" w:hAnsi="楷体" w:cs="仿宋_GB2312" w:hint="eastAsia"/>
                          <w:b/>
                          <w:color w:val="000000"/>
                          <w:sz w:val="24"/>
                        </w:rPr>
                        <w:t>重点学科</w:t>
                      </w:r>
                      <w:r>
                        <w:rPr>
                          <w:rFonts w:ascii="楷体" w:eastAsia="楷体" w:hAnsi="楷体" w:cs="仿宋_GB2312"/>
                          <w:b/>
                          <w:color w:val="000000"/>
                          <w:sz w:val="24"/>
                        </w:rPr>
                        <w:t>申报、</w:t>
                      </w:r>
                    </w:p>
                    <w:p w:rsidR="00B80734" w:rsidRDefault="00B80734" w:rsidP="00B80734">
                      <w:pPr>
                        <w:jc w:val="center"/>
                        <w:rPr>
                          <w:rFonts w:ascii="楷体" w:eastAsia="楷体" w:hAnsi="楷体" w:cs="仿宋_GB2312"/>
                          <w:b/>
                          <w:color w:val="000000"/>
                          <w:sz w:val="24"/>
                        </w:rPr>
                      </w:pPr>
                      <w:r>
                        <w:rPr>
                          <w:rFonts w:ascii="楷体" w:eastAsia="楷体" w:hAnsi="楷体" w:cs="仿宋_GB2312"/>
                          <w:b/>
                          <w:color w:val="000000"/>
                          <w:sz w:val="24"/>
                        </w:rPr>
                        <w:t>项目</w:t>
                      </w:r>
                      <w:r>
                        <w:rPr>
                          <w:rFonts w:ascii="楷体" w:eastAsia="楷体" w:hAnsi="楷体" w:cs="仿宋_GB2312" w:hint="eastAsia"/>
                          <w:b/>
                          <w:color w:val="000000"/>
                          <w:sz w:val="24"/>
                        </w:rPr>
                        <w:t>申报</w:t>
                      </w:r>
                      <w:r>
                        <w:rPr>
                          <w:rFonts w:ascii="楷体" w:eastAsia="楷体" w:hAnsi="楷体" w:cs="仿宋_GB2312"/>
                          <w:b/>
                          <w:color w:val="000000"/>
                          <w:sz w:val="24"/>
                        </w:rPr>
                        <w:t>建议</w:t>
                      </w:r>
                    </w:p>
                  </w:txbxContent>
                </v:textbox>
              </v:shape>
            </w:pict>
          </mc:Fallback>
        </mc:AlternateContent>
      </w:r>
      <w:r w:rsidRPr="002C6F63">
        <w:rPr>
          <w:noProof/>
        </w:rPr>
        <mc:AlternateContent>
          <mc:Choice Requires="wps">
            <w:drawing>
              <wp:anchor distT="0" distB="0" distL="114300" distR="114300" simplePos="0" relativeHeight="251680768" behindDoc="0" locked="0" layoutInCell="1" allowOverlap="1" wp14:anchorId="79CBB7A9" wp14:editId="1751C130">
                <wp:simplePos x="0" y="0"/>
                <wp:positionH relativeFrom="column">
                  <wp:posOffset>4485640</wp:posOffset>
                </wp:positionH>
                <wp:positionV relativeFrom="paragraph">
                  <wp:posOffset>1897380</wp:posOffset>
                </wp:positionV>
                <wp:extent cx="7620" cy="243840"/>
                <wp:effectExtent l="33020" t="0" r="35560" b="3810"/>
                <wp:wrapNone/>
                <wp:docPr id="223" name="直接箭头连接符 54"/>
                <wp:cNvGraphicFramePr/>
                <a:graphic xmlns:a="http://schemas.openxmlformats.org/drawingml/2006/main">
                  <a:graphicData uri="http://schemas.microsoft.com/office/word/2010/wordprocessingShape">
                    <wps:wsp>
                      <wps:cNvCnPr/>
                      <wps:spPr>
                        <a:xfrm>
                          <a:off x="0" y="0"/>
                          <a:ext cx="7620" cy="2438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A46E9F" id="直接箭头连接符 54" o:spid="_x0000_s1026" type="#_x0000_t32" style="position:absolute;left:0;text-align:left;margin-left:353.2pt;margin-top:149.4pt;width:.6pt;height:19.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">
                <v:stroke endarrow="block"/>
              </v:shape>
            </w:pict>
          </mc:Fallback>
        </mc:AlternateContent>
      </w:r>
      <w:r w:rsidRPr="002C6F63">
        <w:rPr>
          <w:noProof/>
        </w:rPr>
        <mc:AlternateContent>
          <mc:Choice Requires="wps">
            <w:drawing>
              <wp:anchor distT="0" distB="0" distL="114300" distR="114300" simplePos="0" relativeHeight="251678720" behindDoc="0" locked="0" layoutInCell="1" allowOverlap="1" wp14:anchorId="366D0C67" wp14:editId="1081AD94">
                <wp:simplePos x="0" y="0"/>
                <wp:positionH relativeFrom="column">
                  <wp:posOffset>3449320</wp:posOffset>
                </wp:positionH>
                <wp:positionV relativeFrom="paragraph">
                  <wp:posOffset>2141220</wp:posOffset>
                </wp:positionV>
                <wp:extent cx="2087880" cy="497205"/>
                <wp:effectExtent l="4445" t="5080" r="22225" b="12065"/>
                <wp:wrapNone/>
                <wp:docPr id="224" name="文本框 46"/>
                <wp:cNvGraphicFramePr/>
                <a:graphic xmlns:a="http://schemas.openxmlformats.org/drawingml/2006/main">
                  <a:graphicData uri="http://schemas.microsoft.com/office/word/2010/wordprocessingShape">
                    <wps:wsp>
                      <wps:cNvSpPr txBox="1"/>
                      <wps:spPr>
                        <a:xfrm>
                          <a:off x="0" y="0"/>
                          <a:ext cx="208788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学科办上报申报材料</w:t>
                            </w:r>
                          </w:p>
                          <w:p w:rsidR="00B80734" w:rsidRDefault="00B80734" w:rsidP="00B80734"/>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6D0C67" id="文本框 46" o:spid="_x0000_s1036" type="#_x0000_t202" style="position:absolute;left:0;text-align:left;margin-left:271.6pt;margin-top:168.6pt;width:164.4pt;height:39.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">
                <v:textbo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学科办上报申报材料</w:t>
                      </w:r>
                    </w:p>
                    <w:p w:rsidR="00B80734" w:rsidRDefault="00B80734" w:rsidP="00B80734"/>
                  </w:txbxContent>
                </v:textbox>
              </v:shape>
            </w:pict>
          </mc:Fallback>
        </mc:AlternateContent>
      </w:r>
      <w:r w:rsidRPr="002C6F63">
        <w:rPr>
          <w:noProof/>
        </w:rPr>
        <mc:AlternateContent>
          <mc:Choice Requires="wps">
            <w:drawing>
              <wp:anchor distT="0" distB="0" distL="114300" distR="114300" simplePos="0" relativeHeight="251676672" behindDoc="0" locked="0" layoutInCell="1" allowOverlap="1" wp14:anchorId="59ECB84B" wp14:editId="6966F18E">
                <wp:simplePos x="0" y="0"/>
                <wp:positionH relativeFrom="column">
                  <wp:posOffset>4478020</wp:posOffset>
                </wp:positionH>
                <wp:positionV relativeFrom="paragraph">
                  <wp:posOffset>1170305</wp:posOffset>
                </wp:positionV>
                <wp:extent cx="7620" cy="229870"/>
                <wp:effectExtent l="33020" t="0" r="35560" b="17780"/>
                <wp:wrapNone/>
                <wp:docPr id="225" name="直接箭头连接符 39"/>
                <wp:cNvGraphicFramePr/>
                <a:graphic xmlns:a="http://schemas.openxmlformats.org/drawingml/2006/main">
                  <a:graphicData uri="http://schemas.microsoft.com/office/word/2010/wordprocessingShape">
                    <wps:wsp>
                      <wps:cNvCnPr/>
                      <wps:spPr>
                        <a:xfrm>
                          <a:off x="0" y="0"/>
                          <a:ext cx="7620" cy="2298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C18C93" id="直接箭头连接符 39" o:spid="_x0000_s1026" type="#_x0000_t32" style="position:absolute;left:0;text-align:left;margin-left:352.6pt;margin-top:92.15pt;width:.6pt;height:18.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">
                <v:stroke endarrow="block"/>
              </v:shape>
            </w:pict>
          </mc:Fallback>
        </mc:AlternateContent>
      </w:r>
      <w:r w:rsidRPr="002C6F63">
        <w:rPr>
          <w:noProof/>
        </w:rPr>
        <mc:AlternateContent>
          <mc:Choice Requires="wps">
            <w:drawing>
              <wp:anchor distT="0" distB="0" distL="114300" distR="114300" simplePos="0" relativeHeight="251677696" behindDoc="0" locked="0" layoutInCell="1" allowOverlap="1" wp14:anchorId="2D4DCC66" wp14:editId="1CA7298B">
                <wp:simplePos x="0" y="0"/>
                <wp:positionH relativeFrom="column">
                  <wp:posOffset>3441700</wp:posOffset>
                </wp:positionH>
                <wp:positionV relativeFrom="paragraph">
                  <wp:posOffset>1400175</wp:posOffset>
                </wp:positionV>
                <wp:extent cx="2087880" cy="497205"/>
                <wp:effectExtent l="4445" t="5080" r="22225" b="12065"/>
                <wp:wrapNone/>
                <wp:docPr id="226" name="文本框 42"/>
                <wp:cNvGraphicFramePr/>
                <a:graphic xmlns:a="http://schemas.openxmlformats.org/drawingml/2006/main">
                  <a:graphicData uri="http://schemas.microsoft.com/office/word/2010/wordprocessingShape">
                    <wps:wsp>
                      <wps:cNvSpPr txBox="1"/>
                      <wps:spPr>
                        <a:xfrm>
                          <a:off x="0" y="0"/>
                          <a:ext cx="208788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学术委员会及校领导会议审定申报材料</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4DCC66" id="文本框 42" o:spid="_x0000_s1037" type="#_x0000_t202" style="position:absolute;left:0;text-align:left;margin-left:271pt;margin-top:110.25pt;width:164.4pt;height:39.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">
                <v:textbox>
                  <w:txbxContent>
                    <w:p w:rsidR="00B80734" w:rsidRDefault="00B80734" w:rsidP="00B80734">
                      <w:pPr>
                        <w:jc w:val="center"/>
                        <w:rPr>
                          <w:rFonts w:ascii="仿宋_GB2312" w:eastAsia="仿宋_GB2312" w:hAnsi="仿宋" w:cs="仿宋_GB2312"/>
                          <w:b/>
                          <w:color w:val="000000"/>
                          <w:sz w:val="22"/>
                        </w:rPr>
                      </w:pPr>
                      <w:r>
                        <w:rPr>
                          <w:rFonts w:ascii="仿宋_GB2312" w:eastAsia="仿宋_GB2312" w:hAnsi="仿宋" w:cs="仿宋_GB2312" w:hint="eastAsia"/>
                          <w:b/>
                          <w:color w:val="000000"/>
                          <w:sz w:val="22"/>
                        </w:rPr>
                        <w:t>学术委员会及校领导会议审定申报材料</w:t>
                      </w:r>
                    </w:p>
                  </w:txbxContent>
                </v:textbox>
              </v:shape>
            </w:pict>
          </mc:Fallback>
        </mc:AlternateContent>
      </w:r>
      <w:r w:rsidRPr="002C6F63">
        <w:rPr>
          <w:noProof/>
        </w:rPr>
        <mc:AlternateContent>
          <mc:Choice Requires="wps">
            <w:drawing>
              <wp:anchor distT="0" distB="0" distL="114300" distR="114300" simplePos="0" relativeHeight="251679744" behindDoc="0" locked="0" layoutInCell="1" allowOverlap="1" wp14:anchorId="53F16DB8" wp14:editId="700B1CD5">
                <wp:simplePos x="0" y="0"/>
                <wp:positionH relativeFrom="column">
                  <wp:posOffset>3434080</wp:posOffset>
                </wp:positionH>
                <wp:positionV relativeFrom="paragraph">
                  <wp:posOffset>673735</wp:posOffset>
                </wp:positionV>
                <wp:extent cx="2087880" cy="496570"/>
                <wp:effectExtent l="4445" t="5080" r="22225" b="12700"/>
                <wp:wrapNone/>
                <wp:docPr id="216" name="文本框 24"/>
                <wp:cNvGraphicFramePr/>
                <a:graphic xmlns:a="http://schemas.openxmlformats.org/drawingml/2006/main">
                  <a:graphicData uri="http://schemas.microsoft.com/office/word/2010/wordprocessingShape">
                    <wps:wsp>
                      <wps:cNvSpPr txBox="1"/>
                      <wps:spPr>
                        <a:xfrm>
                          <a:off x="0" y="0"/>
                          <a:ext cx="2087880" cy="4965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楷体" w:eastAsia="楷体" w:hAnsi="楷体" w:cs="仿宋_GB2312"/>
                                <w:b/>
                                <w:color w:val="000000"/>
                                <w:sz w:val="24"/>
                              </w:rPr>
                            </w:pPr>
                            <w:r>
                              <w:rPr>
                                <w:rFonts w:ascii="楷体" w:eastAsia="楷体" w:hAnsi="楷体" w:cs="仿宋_GB2312" w:hint="eastAsia"/>
                                <w:b/>
                                <w:color w:val="000000"/>
                                <w:sz w:val="24"/>
                              </w:rPr>
                              <w:t>重点学科</w:t>
                            </w:r>
                            <w:r>
                              <w:rPr>
                                <w:rFonts w:ascii="楷体" w:eastAsia="楷体" w:hAnsi="楷体" w:cs="仿宋_GB2312"/>
                                <w:b/>
                                <w:color w:val="000000"/>
                                <w:sz w:val="24"/>
                              </w:rPr>
                              <w:t>申报、</w:t>
                            </w:r>
                          </w:p>
                          <w:p w:rsidR="00B80734" w:rsidRDefault="00B80734" w:rsidP="00B80734">
                            <w:pPr>
                              <w:jc w:val="center"/>
                              <w:rPr>
                                <w:rFonts w:ascii="楷体" w:eastAsia="楷体" w:hAnsi="楷体" w:cs="仿宋_GB2312"/>
                                <w:b/>
                                <w:color w:val="000000"/>
                                <w:sz w:val="24"/>
                              </w:rPr>
                            </w:pPr>
                            <w:r>
                              <w:rPr>
                                <w:rFonts w:ascii="楷体" w:eastAsia="楷体" w:hAnsi="楷体" w:cs="仿宋_GB2312"/>
                                <w:b/>
                                <w:color w:val="000000"/>
                                <w:sz w:val="24"/>
                              </w:rPr>
                              <w:t>项目</w:t>
                            </w:r>
                            <w:r>
                              <w:rPr>
                                <w:rFonts w:ascii="楷体" w:eastAsia="楷体" w:hAnsi="楷体" w:cs="仿宋_GB2312" w:hint="eastAsia"/>
                                <w:b/>
                                <w:color w:val="000000"/>
                                <w:sz w:val="24"/>
                              </w:rPr>
                              <w:t>申报</w:t>
                            </w:r>
                            <w:r>
                              <w:rPr>
                                <w:rFonts w:ascii="楷体" w:eastAsia="楷体" w:hAnsi="楷体" w:cs="仿宋_GB2312"/>
                                <w:b/>
                                <w:color w:val="000000"/>
                                <w:sz w:val="24"/>
                              </w:rPr>
                              <w:t>建议</w:t>
                            </w:r>
                          </w:p>
                        </w:txbxContent>
                      </wps:txbx>
                      <wps:bodyPr upright="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F16DB8" id="文本框 24" o:spid="_x0000_s1038" type="#_x0000_t202" style="position:absolute;left:0;text-align:left;margin-left:270.4pt;margin-top:53.05pt;width:164.4pt;height:3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">
                <v:textbox>
                  <w:txbxContent>
                    <w:p w:rsidR="00B80734" w:rsidRDefault="00B80734" w:rsidP="00B80734">
                      <w:pPr>
                        <w:jc w:val="center"/>
                        <w:rPr>
                          <w:rFonts w:ascii="楷体" w:eastAsia="楷体" w:hAnsi="楷体" w:cs="仿宋_GB2312"/>
                          <w:b/>
                          <w:color w:val="000000"/>
                          <w:sz w:val="24"/>
                        </w:rPr>
                      </w:pPr>
                      <w:r>
                        <w:rPr>
                          <w:rFonts w:ascii="楷体" w:eastAsia="楷体" w:hAnsi="楷体" w:cs="仿宋_GB2312" w:hint="eastAsia"/>
                          <w:b/>
                          <w:color w:val="000000"/>
                          <w:sz w:val="24"/>
                        </w:rPr>
                        <w:t>重点学科</w:t>
                      </w:r>
                      <w:r>
                        <w:rPr>
                          <w:rFonts w:ascii="楷体" w:eastAsia="楷体" w:hAnsi="楷体" w:cs="仿宋_GB2312"/>
                          <w:b/>
                          <w:color w:val="000000"/>
                          <w:sz w:val="24"/>
                        </w:rPr>
                        <w:t>申报、</w:t>
                      </w:r>
                    </w:p>
                    <w:p w:rsidR="00B80734" w:rsidRDefault="00B80734" w:rsidP="00B80734">
                      <w:pPr>
                        <w:jc w:val="center"/>
                        <w:rPr>
                          <w:rFonts w:ascii="楷体" w:eastAsia="楷体" w:hAnsi="楷体" w:cs="仿宋_GB2312"/>
                          <w:b/>
                          <w:color w:val="000000"/>
                          <w:sz w:val="24"/>
                        </w:rPr>
                      </w:pPr>
                      <w:r>
                        <w:rPr>
                          <w:rFonts w:ascii="楷体" w:eastAsia="楷体" w:hAnsi="楷体" w:cs="仿宋_GB2312"/>
                          <w:b/>
                          <w:color w:val="000000"/>
                          <w:sz w:val="24"/>
                        </w:rPr>
                        <w:t>项目</w:t>
                      </w:r>
                      <w:r>
                        <w:rPr>
                          <w:rFonts w:ascii="楷体" w:eastAsia="楷体" w:hAnsi="楷体" w:cs="仿宋_GB2312" w:hint="eastAsia"/>
                          <w:b/>
                          <w:color w:val="000000"/>
                          <w:sz w:val="24"/>
                        </w:rPr>
                        <w:t>申报</w:t>
                      </w:r>
                      <w:r>
                        <w:rPr>
                          <w:rFonts w:ascii="楷体" w:eastAsia="楷体" w:hAnsi="楷体" w:cs="仿宋_GB2312"/>
                          <w:b/>
                          <w:color w:val="000000"/>
                          <w:sz w:val="24"/>
                        </w:rPr>
                        <w:t>建议</w:t>
                      </w:r>
                    </w:p>
                  </w:txbxContent>
                </v:textbox>
              </v:shape>
            </w:pict>
          </mc:Fallback>
        </mc:AlternateContent>
      </w:r>
      <w:r w:rsidRPr="002C6F63">
        <w:rPr>
          <w:noProof/>
        </w:rPr>
        <mc:AlternateContent>
          <mc:Choice Requires="wps">
            <w:drawing>
              <wp:anchor distT="0" distB="0" distL="114300" distR="114300" simplePos="0" relativeHeight="251675648" behindDoc="0" locked="0" layoutInCell="1" allowOverlap="1" wp14:anchorId="755E1448" wp14:editId="353D0691">
                <wp:simplePos x="0" y="0"/>
                <wp:positionH relativeFrom="column">
                  <wp:posOffset>3429000</wp:posOffset>
                </wp:positionH>
                <wp:positionV relativeFrom="paragraph">
                  <wp:posOffset>6985</wp:posOffset>
                </wp:positionV>
                <wp:extent cx="2085975" cy="497205"/>
                <wp:effectExtent l="5080" t="5080" r="4445" b="12065"/>
                <wp:wrapNone/>
                <wp:docPr id="232" name="文本框 25"/>
                <wp:cNvGraphicFramePr/>
                <a:graphic xmlns:a="http://schemas.openxmlformats.org/drawingml/2006/main">
                  <a:graphicData uri="http://schemas.microsoft.com/office/word/2010/wordprocessingShape">
                    <wps:wsp>
                      <wps:cNvSpPr txBox="1"/>
                      <wps:spPr>
                        <a:xfrm>
                          <a:off x="0" y="0"/>
                          <a:ext cx="208597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80734" w:rsidRDefault="00B80734" w:rsidP="00B80734">
                            <w:pPr>
                              <w:jc w:val="center"/>
                              <w:rPr>
                                <w:rFonts w:ascii="黑体" w:eastAsia="黑体" w:hAnsi="黑体"/>
                                <w:b/>
                                <w:sz w:val="28"/>
                              </w:rPr>
                            </w:pPr>
                            <w:r>
                              <w:rPr>
                                <w:rFonts w:ascii="黑体" w:eastAsia="黑体" w:hAnsi="黑体" w:hint="eastAsia"/>
                                <w:b/>
                                <w:sz w:val="28"/>
                              </w:rPr>
                              <w:t>权力运行外部</w:t>
                            </w:r>
                            <w:r>
                              <w:rPr>
                                <w:rFonts w:ascii="黑体" w:eastAsia="黑体" w:hAnsi="黑体"/>
                                <w:b/>
                                <w:sz w:val="28"/>
                              </w:rPr>
                              <w:t>流程图</w:t>
                            </w:r>
                          </w:p>
                        </w:txbxContent>
                      </wps:txbx>
                      <wps:bodyPr upright="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5E1448" id="文本框 25" o:spid="_x0000_s1039" type="#_x0000_t202" style="position:absolute;left:0;text-align:left;margin-left:270pt;margin-top:.55pt;width:164.25pt;height:3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">
                <v:textbox style="mso-fit-shape-to-text:t">
                  <w:txbxContent>
                    <w:p w:rsidR="00B80734" w:rsidRDefault="00B80734" w:rsidP="00B80734">
                      <w:pPr>
                        <w:jc w:val="center"/>
                        <w:rPr>
                          <w:rFonts w:ascii="黑体" w:eastAsia="黑体" w:hAnsi="黑体"/>
                          <w:b/>
                          <w:sz w:val="28"/>
                        </w:rPr>
                      </w:pPr>
                      <w:r>
                        <w:rPr>
                          <w:rFonts w:ascii="黑体" w:eastAsia="黑体" w:hAnsi="黑体" w:hint="eastAsia"/>
                          <w:b/>
                          <w:sz w:val="28"/>
                        </w:rPr>
                        <w:t>权力运行外部</w:t>
                      </w:r>
                      <w:r>
                        <w:rPr>
                          <w:rFonts w:ascii="黑体" w:eastAsia="黑体" w:hAnsi="黑体"/>
                          <w:b/>
                          <w:sz w:val="28"/>
                        </w:rPr>
                        <w:t>流程图</w:t>
                      </w:r>
                    </w:p>
                  </w:txbxContent>
                </v:textbox>
              </v:shape>
            </w:pict>
          </mc:Fallback>
        </mc:AlternateContent>
      </w:r>
    </w:p>
    <w:p w:rsidR="00B80734" w:rsidRDefault="00B80734" w:rsidP="00D304CE">
      <w:pPr>
        <w:widowControl/>
        <w:jc w:val="left"/>
      </w:pPr>
      <w:bookmarkStart w:id="43" w:name="_GoBack"/>
      <w:bookmarkEnd w:id="43"/>
    </w:p>
    <w:sectPr w:rsidR="00B807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E7" w:rsidRDefault="009867E7" w:rsidP="00B80734">
      <w:r>
        <w:separator/>
      </w:r>
    </w:p>
  </w:endnote>
  <w:endnote w:type="continuationSeparator" w:id="0">
    <w:p w:rsidR="009867E7" w:rsidRDefault="009867E7" w:rsidP="00B8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E7" w:rsidRDefault="009867E7" w:rsidP="00B80734">
      <w:r>
        <w:separator/>
      </w:r>
    </w:p>
  </w:footnote>
  <w:footnote w:type="continuationSeparator" w:id="0">
    <w:p w:rsidR="009867E7" w:rsidRDefault="009867E7" w:rsidP="00B80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C66AE"/>
    <w:multiLevelType w:val="multilevel"/>
    <w:tmpl w:val="4BEC66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ED7449"/>
    <w:multiLevelType w:val="singleLevel"/>
    <w:tmpl w:val="59ED7449"/>
    <w:lvl w:ilvl="0">
      <w:start w:val="1"/>
      <w:numFmt w:val="decimal"/>
      <w:lvlText w:val="%1."/>
      <w:lvlJc w:val="left"/>
      <w:pPr>
        <w:ind w:left="425" w:hanging="425"/>
      </w:pPr>
      <w:rPr>
        <w:rFonts w:hint="default"/>
      </w:rPr>
    </w:lvl>
  </w:abstractNum>
  <w:abstractNum w:abstractNumId="2">
    <w:nsid w:val="5A20D5B2"/>
    <w:multiLevelType w:val="singleLevel"/>
    <w:tmpl w:val="5A20D5B2"/>
    <w:lvl w:ilvl="0">
      <w:start w:val="7"/>
      <w:numFmt w:val="chineseCounting"/>
      <w:suff w:val="nothing"/>
      <w:lvlText w:val="%1、"/>
      <w:lvlJc w:val="left"/>
    </w:lvl>
  </w:abstractNum>
  <w:abstractNum w:abstractNumId="3">
    <w:nsid w:val="5A3B6C13"/>
    <w:multiLevelType w:val="singleLevel"/>
    <w:tmpl w:val="5A3B6C13"/>
    <w:lvl w:ilvl="0">
      <w:start w:val="1"/>
      <w:numFmt w:val="decimal"/>
      <w:isLgl/>
      <w:lvlText w:val="   %1"/>
      <w:lvlJc w:val="center"/>
      <w:pPr>
        <w:tabs>
          <w:tab w:val="left" w:pos="397"/>
        </w:tabs>
        <w:ind w:left="454" w:hanging="454"/>
      </w:pPr>
      <w:rPr>
        <w:rFonts w:ascii="宋体" w:eastAsia="宋体" w:hAnsi="宋体" w:cs="宋体" w:hint="eastAsia"/>
      </w:rPr>
    </w:lvl>
  </w:abstractNum>
  <w:abstractNum w:abstractNumId="4">
    <w:nsid w:val="5A3B6CF6"/>
    <w:multiLevelType w:val="singleLevel"/>
    <w:tmpl w:val="5A3B6CF6"/>
    <w:lvl w:ilvl="0">
      <w:start w:val="1"/>
      <w:numFmt w:val="decimal"/>
      <w:isLgl/>
      <w:lvlText w:val="   %1"/>
      <w:lvlJc w:val="center"/>
      <w:pPr>
        <w:tabs>
          <w:tab w:val="left" w:pos="397"/>
        </w:tabs>
        <w:ind w:left="454" w:hanging="454"/>
      </w:pPr>
      <w:rPr>
        <w:rFonts w:ascii="宋体" w:eastAsia="宋体" w:hAnsi="宋体" w:cs="宋体" w:hint="eastAsia"/>
      </w:rPr>
    </w:lvl>
  </w:abstractNum>
  <w:abstractNum w:abstractNumId="5">
    <w:nsid w:val="5A45A3E8"/>
    <w:multiLevelType w:val="singleLevel"/>
    <w:tmpl w:val="5A45A3E8"/>
    <w:lvl w:ilvl="0">
      <w:start w:val="1"/>
      <w:numFmt w:val="decimal"/>
      <w:lvlText w:val="%1."/>
      <w:lvlJc w:val="left"/>
      <w:pPr>
        <w:ind w:left="425" w:hanging="425"/>
      </w:pPr>
    </w:lvl>
  </w:abstractNum>
  <w:abstractNum w:abstractNumId="6">
    <w:nsid w:val="5A45A661"/>
    <w:multiLevelType w:val="singleLevel"/>
    <w:tmpl w:val="5A45A661"/>
    <w:lvl w:ilvl="0">
      <w:start w:val="1"/>
      <w:numFmt w:val="decimal"/>
      <w:lvlText w:val="%1."/>
      <w:lvlJc w:val="left"/>
      <w:pPr>
        <w:ind w:left="425" w:hanging="425"/>
      </w:pPr>
    </w:lvl>
  </w:abstractNum>
  <w:abstractNum w:abstractNumId="7">
    <w:nsid w:val="5A45A98F"/>
    <w:multiLevelType w:val="singleLevel"/>
    <w:tmpl w:val="5A45A98F"/>
    <w:lvl w:ilvl="0">
      <w:start w:val="1"/>
      <w:numFmt w:val="decimal"/>
      <w:lvlText w:val="%1."/>
      <w:lvlJc w:val="left"/>
      <w:pPr>
        <w:ind w:left="425" w:hanging="425"/>
      </w:pPr>
    </w:lvl>
  </w:abstractNum>
  <w:abstractNum w:abstractNumId="8">
    <w:nsid w:val="5A45A9F9"/>
    <w:multiLevelType w:val="singleLevel"/>
    <w:tmpl w:val="5A45A9F9"/>
    <w:lvl w:ilvl="0">
      <w:start w:val="1"/>
      <w:numFmt w:val="decimal"/>
      <w:lvlText w:val="%1."/>
      <w:lvlJc w:val="left"/>
      <w:pPr>
        <w:ind w:left="425" w:hanging="425"/>
      </w:pPr>
    </w:lvl>
  </w:abstractNum>
  <w:abstractNum w:abstractNumId="9">
    <w:nsid w:val="5A4EC405"/>
    <w:multiLevelType w:val="singleLevel"/>
    <w:tmpl w:val="5A4EC405"/>
    <w:lvl w:ilvl="0">
      <w:start w:val="1"/>
      <w:numFmt w:val="decimal"/>
      <w:lvlText w:val="%1."/>
      <w:lvlJc w:val="left"/>
      <w:pPr>
        <w:ind w:left="425" w:hanging="425"/>
      </w:pPr>
    </w:lvl>
  </w:abstractNum>
  <w:abstractNum w:abstractNumId="10">
    <w:nsid w:val="5A4EC4D7"/>
    <w:multiLevelType w:val="singleLevel"/>
    <w:tmpl w:val="5A4EC4D7"/>
    <w:lvl w:ilvl="0">
      <w:start w:val="1"/>
      <w:numFmt w:val="decimal"/>
      <w:lvlText w:val="%1."/>
      <w:lvlJc w:val="left"/>
      <w:pPr>
        <w:ind w:left="425" w:hanging="425"/>
      </w:pPr>
    </w:lvl>
  </w:abstractNum>
  <w:abstractNum w:abstractNumId="11">
    <w:nsid w:val="5A4EC53C"/>
    <w:multiLevelType w:val="singleLevel"/>
    <w:tmpl w:val="5A4EC53C"/>
    <w:lvl w:ilvl="0">
      <w:start w:val="1"/>
      <w:numFmt w:val="decimal"/>
      <w:lvlText w:val="%1."/>
      <w:lvlJc w:val="left"/>
      <w:pPr>
        <w:ind w:left="425" w:hanging="425"/>
      </w:pPr>
    </w:lvl>
  </w:abstractNum>
  <w:abstractNum w:abstractNumId="12">
    <w:nsid w:val="5A4EC5B9"/>
    <w:multiLevelType w:val="singleLevel"/>
    <w:tmpl w:val="5A4EC5B9"/>
    <w:lvl w:ilvl="0">
      <w:start w:val="1"/>
      <w:numFmt w:val="decimal"/>
      <w:lvlText w:val="%1."/>
      <w:lvlJc w:val="left"/>
      <w:pPr>
        <w:ind w:left="425" w:hanging="425"/>
      </w:pPr>
    </w:lvl>
  </w:abstractNum>
  <w:abstractNum w:abstractNumId="13">
    <w:nsid w:val="6DC26FD7"/>
    <w:multiLevelType w:val="multilevel"/>
    <w:tmpl w:val="6DC26F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5D71C10"/>
    <w:multiLevelType w:val="multilevel"/>
    <w:tmpl w:val="75D71C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4"/>
  </w:num>
  <w:num w:numId="3">
    <w:abstractNumId w:val="13"/>
  </w:num>
  <w:num w:numId="4">
    <w:abstractNumId w:val="2"/>
  </w:num>
  <w:num w:numId="5">
    <w:abstractNumId w:val="0"/>
  </w:num>
  <w:num w:numId="6">
    <w:abstractNumId w:val="8"/>
    <w:lvlOverride w:ilvl="0">
      <w:startOverride w:val="1"/>
    </w:lvlOverride>
  </w:num>
  <w:num w:numId="7">
    <w:abstractNumId w:val="9"/>
    <w:lvlOverride w:ilvl="0">
      <w:startOverride w:val="1"/>
    </w:lvlOverride>
  </w:num>
  <w:num w:numId="8">
    <w:abstractNumId w:val="10"/>
    <w:lvlOverride w:ilvl="0">
      <w:startOverride w:val="1"/>
    </w:lvlOverride>
  </w:num>
  <w:num w:numId="9">
    <w:abstractNumId w:val="11"/>
    <w:lvlOverride w:ilvl="0">
      <w:startOverride w:val="1"/>
    </w:lvlOverride>
  </w:num>
  <w:num w:numId="10">
    <w:abstractNumId w:val="3"/>
    <w:lvlOverride w:ilvl="0">
      <w:startOverride w:val="1"/>
    </w:lvlOverride>
  </w:num>
  <w:num w:numId="11">
    <w:abstractNumId w:val="5"/>
    <w:lvlOverride w:ilvl="0">
      <w:startOverride w:val="1"/>
    </w:lvlOverride>
  </w:num>
  <w:num w:numId="12">
    <w:abstractNumId w:val="12"/>
    <w:lvlOverride w:ilvl="0">
      <w:startOverride w:val="1"/>
    </w:lvlOverride>
  </w:num>
  <w:num w:numId="13">
    <w:abstractNumId w:val="4"/>
    <w:lvlOverride w:ilvl="0">
      <w:startOverride w:val="1"/>
    </w:lvlOverride>
  </w:num>
  <w:num w:numId="14">
    <w:abstractNumId w:val="6"/>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55"/>
    <w:rsid w:val="00191F55"/>
    <w:rsid w:val="001B336A"/>
    <w:rsid w:val="001E143A"/>
    <w:rsid w:val="009867E7"/>
    <w:rsid w:val="00A35CA3"/>
    <w:rsid w:val="00B80734"/>
    <w:rsid w:val="00D304CE"/>
    <w:rsid w:val="00D9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34"/>
    <w:pPr>
      <w:widowControl w:val="0"/>
      <w:jc w:val="both"/>
    </w:pPr>
  </w:style>
  <w:style w:type="paragraph" w:styleId="1">
    <w:name w:val="heading 1"/>
    <w:basedOn w:val="a"/>
    <w:next w:val="a"/>
    <w:link w:val="1Char"/>
    <w:qFormat/>
    <w:rsid w:val="00B80734"/>
    <w:pPr>
      <w:keepNext/>
      <w:keepLines/>
      <w:spacing w:beforeLines="50" w:before="50" w:afterLines="50" w:after="50" w:line="500" w:lineRule="exact"/>
      <w:jc w:val="left"/>
      <w:outlineLvl w:val="0"/>
    </w:pPr>
    <w:rPr>
      <w:rFonts w:ascii="Calibri" w:eastAsia="楷体" w:hAnsi="Calibri" w:cs="Times New Roman"/>
      <w:b/>
      <w:kern w:val="44"/>
      <w:sz w:val="36"/>
    </w:rPr>
  </w:style>
  <w:style w:type="paragraph" w:styleId="2">
    <w:name w:val="heading 2"/>
    <w:basedOn w:val="a"/>
    <w:next w:val="a"/>
    <w:link w:val="2Char"/>
    <w:unhideWhenUsed/>
    <w:qFormat/>
    <w:rsid w:val="00B80734"/>
    <w:pPr>
      <w:spacing w:beforeLines="50" w:before="50" w:afterLines="50" w:after="50" w:line="500" w:lineRule="exact"/>
      <w:jc w:val="center"/>
      <w:outlineLvl w:val="1"/>
    </w:pPr>
    <w:rPr>
      <w:rFonts w:ascii="宋体" w:eastAsia="楷体" w:hAnsi="宋体" w:cs="Times New Roman"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734"/>
    <w:rPr>
      <w:sz w:val="18"/>
      <w:szCs w:val="18"/>
    </w:rPr>
  </w:style>
  <w:style w:type="paragraph" w:styleId="a4">
    <w:name w:val="footer"/>
    <w:basedOn w:val="a"/>
    <w:link w:val="Char0"/>
    <w:uiPriority w:val="99"/>
    <w:unhideWhenUsed/>
    <w:rsid w:val="00B80734"/>
    <w:pPr>
      <w:tabs>
        <w:tab w:val="center" w:pos="4153"/>
        <w:tab w:val="right" w:pos="8306"/>
      </w:tabs>
      <w:snapToGrid w:val="0"/>
      <w:jc w:val="left"/>
    </w:pPr>
    <w:rPr>
      <w:sz w:val="18"/>
      <w:szCs w:val="18"/>
    </w:rPr>
  </w:style>
  <w:style w:type="character" w:customStyle="1" w:styleId="Char0">
    <w:name w:val="页脚 Char"/>
    <w:basedOn w:val="a0"/>
    <w:link w:val="a4"/>
    <w:uiPriority w:val="99"/>
    <w:rsid w:val="00B80734"/>
    <w:rPr>
      <w:sz w:val="18"/>
      <w:szCs w:val="18"/>
    </w:rPr>
  </w:style>
  <w:style w:type="paragraph" w:styleId="20">
    <w:name w:val="Body Text Indent 2"/>
    <w:basedOn w:val="a"/>
    <w:link w:val="2Char0"/>
    <w:qFormat/>
    <w:rsid w:val="00B80734"/>
    <w:pPr>
      <w:spacing w:line="500" w:lineRule="exact"/>
      <w:ind w:firstLineChars="500" w:firstLine="1606"/>
    </w:pPr>
    <w:rPr>
      <w:b/>
      <w:bCs/>
      <w:sz w:val="32"/>
    </w:rPr>
  </w:style>
  <w:style w:type="character" w:customStyle="1" w:styleId="2Char0">
    <w:name w:val="正文文本缩进 2 Char"/>
    <w:basedOn w:val="a0"/>
    <w:link w:val="20"/>
    <w:rsid w:val="00B80734"/>
    <w:rPr>
      <w:b/>
      <w:bCs/>
      <w:sz w:val="32"/>
    </w:rPr>
  </w:style>
  <w:style w:type="table" w:styleId="a5">
    <w:name w:val="Table Grid"/>
    <w:basedOn w:val="a1"/>
    <w:qFormat/>
    <w:rsid w:val="00B8073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unhideWhenUsed/>
    <w:qFormat/>
    <w:rsid w:val="00B80734"/>
    <w:pPr>
      <w:ind w:firstLineChars="200" w:firstLine="420"/>
    </w:pPr>
    <w:rPr>
      <w:szCs w:val="24"/>
    </w:rPr>
  </w:style>
  <w:style w:type="paragraph" w:customStyle="1" w:styleId="Style2">
    <w:name w:val="_Style 2"/>
    <w:basedOn w:val="a"/>
    <w:uiPriority w:val="99"/>
    <w:unhideWhenUsed/>
    <w:qFormat/>
    <w:rsid w:val="00B80734"/>
    <w:pPr>
      <w:ind w:firstLineChars="200" w:firstLine="420"/>
    </w:pPr>
    <w:rPr>
      <w:szCs w:val="24"/>
    </w:rPr>
  </w:style>
  <w:style w:type="character" w:customStyle="1" w:styleId="1Char">
    <w:name w:val="标题 1 Char"/>
    <w:basedOn w:val="a0"/>
    <w:link w:val="1"/>
    <w:qFormat/>
    <w:rsid w:val="00B80734"/>
    <w:rPr>
      <w:rFonts w:ascii="Calibri" w:eastAsia="楷体" w:hAnsi="Calibri" w:cs="Times New Roman"/>
      <w:b/>
      <w:kern w:val="44"/>
      <w:sz w:val="36"/>
    </w:rPr>
  </w:style>
  <w:style w:type="character" w:customStyle="1" w:styleId="2Char">
    <w:name w:val="标题 2 Char"/>
    <w:basedOn w:val="a0"/>
    <w:link w:val="2"/>
    <w:qFormat/>
    <w:rsid w:val="00B80734"/>
    <w:rPr>
      <w:rFonts w:ascii="宋体" w:eastAsia="楷体" w:hAnsi="宋体" w:cs="Times New Roman"/>
      <w:b/>
      <w:kern w:val="0"/>
      <w:sz w:val="32"/>
      <w:szCs w:val="36"/>
    </w:rPr>
  </w:style>
  <w:style w:type="paragraph" w:styleId="a6">
    <w:name w:val="Balloon Text"/>
    <w:basedOn w:val="a"/>
    <w:link w:val="Char1"/>
    <w:uiPriority w:val="99"/>
    <w:semiHidden/>
    <w:unhideWhenUsed/>
    <w:rsid w:val="00B80734"/>
    <w:rPr>
      <w:sz w:val="18"/>
      <w:szCs w:val="18"/>
    </w:rPr>
  </w:style>
  <w:style w:type="character" w:customStyle="1" w:styleId="Char1">
    <w:name w:val="批注框文本 Char"/>
    <w:basedOn w:val="a0"/>
    <w:link w:val="a6"/>
    <w:uiPriority w:val="99"/>
    <w:semiHidden/>
    <w:rsid w:val="00B807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34"/>
    <w:pPr>
      <w:widowControl w:val="0"/>
      <w:jc w:val="both"/>
    </w:pPr>
  </w:style>
  <w:style w:type="paragraph" w:styleId="1">
    <w:name w:val="heading 1"/>
    <w:basedOn w:val="a"/>
    <w:next w:val="a"/>
    <w:link w:val="1Char"/>
    <w:qFormat/>
    <w:rsid w:val="00B80734"/>
    <w:pPr>
      <w:keepNext/>
      <w:keepLines/>
      <w:spacing w:beforeLines="50" w:before="50" w:afterLines="50" w:after="50" w:line="500" w:lineRule="exact"/>
      <w:jc w:val="left"/>
      <w:outlineLvl w:val="0"/>
    </w:pPr>
    <w:rPr>
      <w:rFonts w:ascii="Calibri" w:eastAsia="楷体" w:hAnsi="Calibri" w:cs="Times New Roman"/>
      <w:b/>
      <w:kern w:val="44"/>
      <w:sz w:val="36"/>
    </w:rPr>
  </w:style>
  <w:style w:type="paragraph" w:styleId="2">
    <w:name w:val="heading 2"/>
    <w:basedOn w:val="a"/>
    <w:next w:val="a"/>
    <w:link w:val="2Char"/>
    <w:unhideWhenUsed/>
    <w:qFormat/>
    <w:rsid w:val="00B80734"/>
    <w:pPr>
      <w:spacing w:beforeLines="50" w:before="50" w:afterLines="50" w:after="50" w:line="500" w:lineRule="exact"/>
      <w:jc w:val="center"/>
      <w:outlineLvl w:val="1"/>
    </w:pPr>
    <w:rPr>
      <w:rFonts w:ascii="宋体" w:eastAsia="楷体" w:hAnsi="宋体" w:cs="Times New Roman"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734"/>
    <w:rPr>
      <w:sz w:val="18"/>
      <w:szCs w:val="18"/>
    </w:rPr>
  </w:style>
  <w:style w:type="paragraph" w:styleId="a4">
    <w:name w:val="footer"/>
    <w:basedOn w:val="a"/>
    <w:link w:val="Char0"/>
    <w:uiPriority w:val="99"/>
    <w:unhideWhenUsed/>
    <w:rsid w:val="00B80734"/>
    <w:pPr>
      <w:tabs>
        <w:tab w:val="center" w:pos="4153"/>
        <w:tab w:val="right" w:pos="8306"/>
      </w:tabs>
      <w:snapToGrid w:val="0"/>
      <w:jc w:val="left"/>
    </w:pPr>
    <w:rPr>
      <w:sz w:val="18"/>
      <w:szCs w:val="18"/>
    </w:rPr>
  </w:style>
  <w:style w:type="character" w:customStyle="1" w:styleId="Char0">
    <w:name w:val="页脚 Char"/>
    <w:basedOn w:val="a0"/>
    <w:link w:val="a4"/>
    <w:uiPriority w:val="99"/>
    <w:rsid w:val="00B80734"/>
    <w:rPr>
      <w:sz w:val="18"/>
      <w:szCs w:val="18"/>
    </w:rPr>
  </w:style>
  <w:style w:type="paragraph" w:styleId="20">
    <w:name w:val="Body Text Indent 2"/>
    <w:basedOn w:val="a"/>
    <w:link w:val="2Char0"/>
    <w:qFormat/>
    <w:rsid w:val="00B80734"/>
    <w:pPr>
      <w:spacing w:line="500" w:lineRule="exact"/>
      <w:ind w:firstLineChars="500" w:firstLine="1606"/>
    </w:pPr>
    <w:rPr>
      <w:b/>
      <w:bCs/>
      <w:sz w:val="32"/>
    </w:rPr>
  </w:style>
  <w:style w:type="character" w:customStyle="1" w:styleId="2Char0">
    <w:name w:val="正文文本缩进 2 Char"/>
    <w:basedOn w:val="a0"/>
    <w:link w:val="20"/>
    <w:rsid w:val="00B80734"/>
    <w:rPr>
      <w:b/>
      <w:bCs/>
      <w:sz w:val="32"/>
    </w:rPr>
  </w:style>
  <w:style w:type="table" w:styleId="a5">
    <w:name w:val="Table Grid"/>
    <w:basedOn w:val="a1"/>
    <w:qFormat/>
    <w:rsid w:val="00B8073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unhideWhenUsed/>
    <w:qFormat/>
    <w:rsid w:val="00B80734"/>
    <w:pPr>
      <w:ind w:firstLineChars="200" w:firstLine="420"/>
    </w:pPr>
    <w:rPr>
      <w:szCs w:val="24"/>
    </w:rPr>
  </w:style>
  <w:style w:type="paragraph" w:customStyle="1" w:styleId="Style2">
    <w:name w:val="_Style 2"/>
    <w:basedOn w:val="a"/>
    <w:uiPriority w:val="99"/>
    <w:unhideWhenUsed/>
    <w:qFormat/>
    <w:rsid w:val="00B80734"/>
    <w:pPr>
      <w:ind w:firstLineChars="200" w:firstLine="420"/>
    </w:pPr>
    <w:rPr>
      <w:szCs w:val="24"/>
    </w:rPr>
  </w:style>
  <w:style w:type="character" w:customStyle="1" w:styleId="1Char">
    <w:name w:val="标题 1 Char"/>
    <w:basedOn w:val="a0"/>
    <w:link w:val="1"/>
    <w:qFormat/>
    <w:rsid w:val="00B80734"/>
    <w:rPr>
      <w:rFonts w:ascii="Calibri" w:eastAsia="楷体" w:hAnsi="Calibri" w:cs="Times New Roman"/>
      <w:b/>
      <w:kern w:val="44"/>
      <w:sz w:val="36"/>
    </w:rPr>
  </w:style>
  <w:style w:type="character" w:customStyle="1" w:styleId="2Char">
    <w:name w:val="标题 2 Char"/>
    <w:basedOn w:val="a0"/>
    <w:link w:val="2"/>
    <w:qFormat/>
    <w:rsid w:val="00B80734"/>
    <w:rPr>
      <w:rFonts w:ascii="宋体" w:eastAsia="楷体" w:hAnsi="宋体" w:cs="Times New Roman"/>
      <w:b/>
      <w:kern w:val="0"/>
      <w:sz w:val="32"/>
      <w:szCs w:val="36"/>
    </w:rPr>
  </w:style>
  <w:style w:type="paragraph" w:styleId="a6">
    <w:name w:val="Balloon Text"/>
    <w:basedOn w:val="a"/>
    <w:link w:val="Char1"/>
    <w:uiPriority w:val="99"/>
    <w:semiHidden/>
    <w:unhideWhenUsed/>
    <w:rsid w:val="00B80734"/>
    <w:rPr>
      <w:sz w:val="18"/>
      <w:szCs w:val="18"/>
    </w:rPr>
  </w:style>
  <w:style w:type="character" w:customStyle="1" w:styleId="Char1">
    <w:name w:val="批注框文本 Char"/>
    <w:basedOn w:val="a0"/>
    <w:link w:val="a6"/>
    <w:uiPriority w:val="99"/>
    <w:semiHidden/>
    <w:rsid w:val="00B807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4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p1.nuaa.edu.cn/pnull.portal?.pmn=view&amp;action=xnfwBrowser&amp;.ia=false&amp;.pen=pe262&amp;xnfwId=4137" TargetMode="External"/><Relationship Id="rId13" Type="http://schemas.openxmlformats.org/officeDocument/2006/relationships/oleObject" Target="embeddings/Microsoft_Visio_2003-2010___111111111111111111111111.vsd"/><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rp1.nuaa.edu.cn/pnull.portal?.pmn=view&amp;action=xnfwBrowser&amp;.ia=false&amp;.pen=pe262&amp;xnfwId=4137" TargetMode="External"/><Relationship Id="rId5" Type="http://schemas.openxmlformats.org/officeDocument/2006/relationships/webSettings" Target="webSettings.xml"/><Relationship Id="rId15" Type="http://schemas.openxmlformats.org/officeDocument/2006/relationships/oleObject" Target="embeddings/Microsoft_Visio_2003-2010___222222222222222222222222.vsd"/><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胡彤</cp:lastModifiedBy>
  <cp:revision>5</cp:revision>
  <dcterms:created xsi:type="dcterms:W3CDTF">2018-09-10T01:24:00Z</dcterms:created>
  <dcterms:modified xsi:type="dcterms:W3CDTF">2018-10-08T07:46:00Z</dcterms:modified>
</cp:coreProperties>
</file>